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3" w:type="dxa"/>
        <w:tblInd w:w="-113" w:type="dxa"/>
        <w:tblLayout w:type="fixed"/>
        <w:tblCellMar>
          <w:left w:w="0" w:type="dxa"/>
          <w:right w:w="0" w:type="dxa"/>
        </w:tblCellMar>
        <w:tblLook w:val="0000" w:firstRow="0" w:lastRow="0" w:firstColumn="0" w:lastColumn="0" w:noHBand="0" w:noVBand="0"/>
      </w:tblPr>
      <w:tblGrid>
        <w:gridCol w:w="596"/>
        <w:gridCol w:w="425"/>
        <w:gridCol w:w="241"/>
        <w:gridCol w:w="851"/>
        <w:gridCol w:w="409"/>
        <w:gridCol w:w="441"/>
        <w:gridCol w:w="567"/>
        <w:gridCol w:w="252"/>
        <w:gridCol w:w="1260"/>
        <w:gridCol w:w="47"/>
        <w:gridCol w:w="1212"/>
        <w:gridCol w:w="631"/>
        <w:gridCol w:w="468"/>
        <w:gridCol w:w="161"/>
        <w:gridCol w:w="647"/>
        <w:gridCol w:w="184"/>
        <w:gridCol w:w="408"/>
        <w:gridCol w:w="21"/>
        <w:gridCol w:w="379"/>
        <w:gridCol w:w="156"/>
        <w:gridCol w:w="29"/>
        <w:gridCol w:w="808"/>
      </w:tblGrid>
      <w:tr w:rsidR="00EB3446" w:rsidRPr="00EF252F" w14:paraId="043F553D" w14:textId="77777777" w:rsidTr="00AD1AE2">
        <w:trPr>
          <w:cantSplit/>
          <w:trHeight w:hRule="exact" w:val="4763"/>
        </w:trPr>
        <w:tc>
          <w:tcPr>
            <w:tcW w:w="10193" w:type="dxa"/>
            <w:gridSpan w:val="22"/>
            <w:tcBorders>
              <w:top w:val="single" w:sz="12" w:space="0" w:color="auto"/>
              <w:left w:val="single" w:sz="12" w:space="0" w:color="auto"/>
              <w:bottom w:val="single" w:sz="6" w:space="0" w:color="auto"/>
              <w:right w:val="single" w:sz="12" w:space="0" w:color="auto"/>
            </w:tcBorders>
            <w:vAlign w:val="center"/>
          </w:tcPr>
          <w:p w14:paraId="089E16A7" w14:textId="77777777" w:rsidR="00330DF1" w:rsidRPr="00007D68" w:rsidRDefault="00330DF1" w:rsidP="00AD1AE2">
            <w:pPr>
              <w:jc w:val="center"/>
            </w:pPr>
          </w:p>
          <w:p w14:paraId="33D7B0F4" w14:textId="77777777" w:rsidR="00ED60DB" w:rsidRPr="00EF252F" w:rsidRDefault="00ED60DB" w:rsidP="00ED60DB">
            <w:pPr>
              <w:pStyle w:val="affd"/>
              <w:rPr>
                <w:bCs/>
                <w:caps/>
                <w:sz w:val="24"/>
                <w:szCs w:val="24"/>
              </w:rPr>
            </w:pPr>
            <w:r w:rsidRPr="00EF252F">
              <w:rPr>
                <w:bCs/>
                <w:caps/>
                <w:sz w:val="24"/>
                <w:szCs w:val="24"/>
              </w:rPr>
              <w:t xml:space="preserve">ТЕХНИЧЕСКИЕ ТРЕБОВАНИЯ </w:t>
            </w:r>
          </w:p>
          <w:p w14:paraId="44F32B62" w14:textId="6B20B25C" w:rsidR="00C73A9E" w:rsidRDefault="00DA35CF" w:rsidP="00AD1AE2">
            <w:pPr>
              <w:pStyle w:val="affc"/>
              <w:spacing w:before="240"/>
              <w:rPr>
                <w:rFonts w:cs="Times New Roman"/>
                <w:sz w:val="24"/>
                <w:szCs w:val="24"/>
              </w:rPr>
            </w:pPr>
            <w:r w:rsidRPr="00C73A9E">
              <w:rPr>
                <w:rFonts w:cs="Times New Roman"/>
                <w:sz w:val="24"/>
                <w:szCs w:val="24"/>
              </w:rPr>
              <w:t xml:space="preserve">на изготовление и поставку </w:t>
            </w:r>
            <w:r w:rsidR="00C73A9E" w:rsidRPr="00C73A9E">
              <w:rPr>
                <w:rFonts w:cs="Times New Roman"/>
                <w:sz w:val="24"/>
                <w:szCs w:val="24"/>
              </w:rPr>
              <w:t>блочной компрессорной сжатого воздуха</w:t>
            </w:r>
          </w:p>
          <w:p w14:paraId="60675B0C" w14:textId="2389CA14" w:rsidR="008F5D8D" w:rsidRPr="008F5D8D" w:rsidRDefault="008F5D8D" w:rsidP="00AD1AE2">
            <w:pPr>
              <w:pStyle w:val="affc"/>
              <w:spacing w:before="240"/>
              <w:rPr>
                <w:rFonts w:cs="Times New Roman"/>
                <w:color w:val="FF0000"/>
                <w:sz w:val="24"/>
                <w:szCs w:val="24"/>
              </w:rPr>
            </w:pPr>
            <w:r w:rsidRPr="008F5D8D">
              <w:rPr>
                <w:rFonts w:cs="Times New Roman"/>
                <w:color w:val="FF0000"/>
                <w:sz w:val="24"/>
                <w:szCs w:val="24"/>
              </w:rPr>
              <w:t>(ПРЕДВАРИТЕЛЬНЫЕ для ТКП)</w:t>
            </w:r>
          </w:p>
          <w:p w14:paraId="0F5ABD6D" w14:textId="16473619" w:rsidR="003A67FF" w:rsidRPr="00EF252F" w:rsidRDefault="00711020" w:rsidP="00AD1AE2">
            <w:pPr>
              <w:pStyle w:val="affc"/>
              <w:spacing w:before="240"/>
              <w:rPr>
                <w:caps/>
                <w:sz w:val="24"/>
                <w:szCs w:val="24"/>
              </w:rPr>
            </w:pPr>
            <w:r w:rsidRPr="00EF252F">
              <w:rPr>
                <w:caps/>
                <w:sz w:val="24"/>
                <w:szCs w:val="24"/>
                <w:lang w:val="en-US"/>
              </w:rPr>
              <w:t>Data</w:t>
            </w:r>
            <w:r w:rsidRPr="00EF252F">
              <w:rPr>
                <w:caps/>
                <w:sz w:val="24"/>
                <w:szCs w:val="24"/>
              </w:rPr>
              <w:t xml:space="preserve"> </w:t>
            </w:r>
            <w:r w:rsidRPr="00EF252F">
              <w:rPr>
                <w:caps/>
                <w:sz w:val="24"/>
                <w:szCs w:val="24"/>
                <w:lang w:val="en-US"/>
              </w:rPr>
              <w:t>Sheet</w:t>
            </w:r>
          </w:p>
          <w:p w14:paraId="2721A8EF" w14:textId="77777777" w:rsidR="003A67FF" w:rsidRPr="00EF252F" w:rsidRDefault="00AD1AE2" w:rsidP="00AD1AE2">
            <w:pPr>
              <w:pStyle w:val="afff2"/>
            </w:pPr>
            <w:r w:rsidRPr="00EF252F">
              <w:t>английское название опросного листа</w:t>
            </w:r>
          </w:p>
          <w:p w14:paraId="515AA45A" w14:textId="77777777" w:rsidR="003A4381" w:rsidRPr="00EF252F" w:rsidRDefault="003A4381" w:rsidP="00AD1AE2">
            <w:pPr>
              <w:jc w:val="center"/>
            </w:pPr>
          </w:p>
          <w:p w14:paraId="1D5FEE22" w14:textId="77777777" w:rsidR="007A47E3" w:rsidRPr="00EF252F" w:rsidRDefault="007A47E3" w:rsidP="00AD1AE2">
            <w:pPr>
              <w:pStyle w:val="a4"/>
              <w:ind w:left="-14" w:firstLine="0"/>
              <w:jc w:val="center"/>
            </w:pPr>
          </w:p>
        </w:tc>
      </w:tr>
      <w:tr w:rsidR="00E13F94" w:rsidRPr="00EF252F" w14:paraId="44AF3D59" w14:textId="77777777" w:rsidTr="009044B4">
        <w:trPr>
          <w:cantSplit/>
          <w:trHeight w:val="1134"/>
        </w:trPr>
        <w:tc>
          <w:tcPr>
            <w:tcW w:w="5089" w:type="dxa"/>
            <w:gridSpan w:val="10"/>
            <w:tcBorders>
              <w:top w:val="single" w:sz="12" w:space="0" w:color="auto"/>
              <w:left w:val="single" w:sz="12" w:space="0" w:color="auto"/>
              <w:bottom w:val="single" w:sz="6" w:space="0" w:color="auto"/>
              <w:right w:val="single" w:sz="12" w:space="0" w:color="auto"/>
            </w:tcBorders>
            <w:vAlign w:val="center"/>
          </w:tcPr>
          <w:p w14:paraId="0CB5B232" w14:textId="77777777" w:rsidR="00E13F94" w:rsidRPr="00EF252F" w:rsidRDefault="00E13F94" w:rsidP="00E13F94">
            <w:pPr>
              <w:pStyle w:val="a8"/>
              <w:jc w:val="center"/>
            </w:pPr>
            <w:r w:rsidRPr="00EF252F">
              <w:object w:dxaOrig="3163" w:dyaOrig="2236" w14:anchorId="03A82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43.55pt" o:ole="" fillcolor="window">
                  <v:imagedata r:id="rId8" o:title="" grayscale="t"/>
                </v:shape>
                <o:OLEObject Type="Embed" ProgID="Word.Picture.8" ShapeID="_x0000_i1025" DrawAspect="Content" ObjectID="_1682514122" r:id="rId9"/>
              </w:object>
            </w:r>
            <w:r w:rsidRPr="00EF252F">
              <w:t xml:space="preserve"> </w:t>
            </w:r>
          </w:p>
          <w:p w14:paraId="3181E203" w14:textId="77777777" w:rsidR="00E13F94" w:rsidRPr="00EF252F" w:rsidRDefault="00E13F94" w:rsidP="00E13F94">
            <w:pPr>
              <w:jc w:val="center"/>
              <w:rPr>
                <w:rFonts w:ascii="Arial" w:hAnsi="Arial" w:cs="Arial"/>
                <w:sz w:val="16"/>
                <w:szCs w:val="16"/>
              </w:rPr>
            </w:pPr>
            <w:r w:rsidRPr="00EF252F">
              <w:rPr>
                <w:rFonts w:ascii="Arial" w:hAnsi="Arial" w:cs="Arial"/>
                <w:sz w:val="16"/>
                <w:szCs w:val="16"/>
              </w:rPr>
              <w:t>Каспийский Трубопроводный Консорциум</w:t>
            </w:r>
            <w:r w:rsidRPr="00EF252F">
              <w:rPr>
                <w:rFonts w:ascii="Arial" w:hAnsi="Arial" w:cs="Arial"/>
                <w:sz w:val="16"/>
                <w:szCs w:val="16"/>
              </w:rPr>
              <w:br/>
            </w:r>
            <w:r w:rsidRPr="00EF252F">
              <w:rPr>
                <w:rFonts w:ascii="Arial" w:hAnsi="Arial" w:cs="Arial"/>
                <w:sz w:val="16"/>
                <w:szCs w:val="16"/>
                <w:lang w:val="en-US"/>
              </w:rPr>
              <w:t>Caspian</w:t>
            </w:r>
            <w:r w:rsidRPr="00EF252F">
              <w:rPr>
                <w:rFonts w:ascii="Arial" w:hAnsi="Arial" w:cs="Arial"/>
                <w:sz w:val="16"/>
                <w:szCs w:val="16"/>
              </w:rPr>
              <w:t xml:space="preserve"> </w:t>
            </w:r>
            <w:r w:rsidRPr="00EF252F">
              <w:rPr>
                <w:rFonts w:ascii="Arial" w:hAnsi="Arial" w:cs="Arial"/>
                <w:sz w:val="16"/>
                <w:szCs w:val="16"/>
                <w:lang w:val="en-US"/>
              </w:rPr>
              <w:t>Pipeline</w:t>
            </w:r>
            <w:r w:rsidRPr="00EF252F">
              <w:rPr>
                <w:rFonts w:ascii="Arial" w:hAnsi="Arial" w:cs="Arial"/>
                <w:sz w:val="16"/>
                <w:szCs w:val="16"/>
              </w:rPr>
              <w:t xml:space="preserve"> </w:t>
            </w:r>
            <w:r w:rsidRPr="00EF252F">
              <w:rPr>
                <w:rFonts w:ascii="Arial" w:hAnsi="Arial" w:cs="Arial"/>
                <w:sz w:val="16"/>
                <w:szCs w:val="16"/>
                <w:lang w:val="en-US"/>
              </w:rPr>
              <w:t>Consortium</w:t>
            </w:r>
          </w:p>
        </w:tc>
        <w:bookmarkStart w:id="0" w:name="_MON_1184403199"/>
        <w:bookmarkEnd w:id="0"/>
        <w:bookmarkStart w:id="1" w:name="_MON_1195021674"/>
        <w:bookmarkEnd w:id="1"/>
        <w:tc>
          <w:tcPr>
            <w:tcW w:w="5104" w:type="dxa"/>
            <w:gridSpan w:val="12"/>
            <w:tcBorders>
              <w:top w:val="single" w:sz="12" w:space="0" w:color="auto"/>
              <w:left w:val="single" w:sz="12" w:space="0" w:color="auto"/>
              <w:bottom w:val="single" w:sz="6" w:space="0" w:color="auto"/>
              <w:right w:val="single" w:sz="12" w:space="0" w:color="auto"/>
            </w:tcBorders>
            <w:vAlign w:val="center"/>
          </w:tcPr>
          <w:p w14:paraId="5EC84941" w14:textId="77777777" w:rsidR="00E13F94" w:rsidRPr="00EF252F" w:rsidRDefault="00C5589B" w:rsidP="00E13F94">
            <w:pPr>
              <w:pStyle w:val="a8"/>
              <w:jc w:val="center"/>
            </w:pPr>
            <w:r w:rsidRPr="00EF252F">
              <w:rPr>
                <w:rFonts w:cs="Arial"/>
              </w:rPr>
              <w:object w:dxaOrig="1573" w:dyaOrig="1454" w14:anchorId="6605A331">
                <v:shape id="_x0000_i1026" type="#_x0000_t75" style="width:65.3pt;height:63.65pt" o:ole="">
                  <v:imagedata r:id="rId10" o:title=""/>
                </v:shape>
                <o:OLEObject Type="Embed" ProgID="Word.Picture.8" ShapeID="_x0000_i1026" DrawAspect="Content" ObjectID="_1682514123" r:id="rId11"/>
              </w:object>
            </w:r>
          </w:p>
        </w:tc>
      </w:tr>
      <w:tr w:rsidR="00B860CF" w:rsidRPr="00EF252F" w14:paraId="7E933852" w14:textId="77777777" w:rsidTr="009044B4">
        <w:trPr>
          <w:cantSplit/>
          <w:trHeight w:hRule="exact" w:val="397"/>
        </w:trPr>
        <w:tc>
          <w:tcPr>
            <w:tcW w:w="1262" w:type="dxa"/>
            <w:gridSpan w:val="3"/>
            <w:tcBorders>
              <w:top w:val="single" w:sz="12" w:space="0" w:color="auto"/>
              <w:left w:val="single" w:sz="12" w:space="0" w:color="auto"/>
              <w:bottom w:val="single" w:sz="6" w:space="0" w:color="auto"/>
              <w:right w:val="single" w:sz="6" w:space="0" w:color="auto"/>
            </w:tcBorders>
            <w:vAlign w:val="center"/>
          </w:tcPr>
          <w:p w14:paraId="11D1470B" w14:textId="77777777" w:rsidR="00B860CF" w:rsidRPr="00EF252F" w:rsidRDefault="00B860CF" w:rsidP="006C4758">
            <w:pPr>
              <w:jc w:val="center"/>
              <w:rPr>
                <w:rFonts w:ascii="Arial" w:hAnsi="Arial"/>
                <w:sz w:val="18"/>
              </w:rPr>
            </w:pPr>
          </w:p>
        </w:tc>
        <w:tc>
          <w:tcPr>
            <w:tcW w:w="3827" w:type="dxa"/>
            <w:gridSpan w:val="7"/>
            <w:tcBorders>
              <w:top w:val="single" w:sz="12" w:space="0" w:color="auto"/>
              <w:left w:val="single" w:sz="6" w:space="0" w:color="auto"/>
              <w:bottom w:val="single" w:sz="6" w:space="0" w:color="auto"/>
              <w:right w:val="single" w:sz="6" w:space="0" w:color="auto"/>
            </w:tcBorders>
            <w:vAlign w:val="center"/>
          </w:tcPr>
          <w:p w14:paraId="249F1DF4" w14:textId="77777777" w:rsidR="00B860CF" w:rsidRPr="00EF252F" w:rsidRDefault="00B860CF" w:rsidP="00E065B1">
            <w:pPr>
              <w:jc w:val="center"/>
              <w:rPr>
                <w:rFonts w:ascii="Arial" w:hAnsi="Arial" w:cs="Arial"/>
                <w:sz w:val="18"/>
                <w:szCs w:val="18"/>
              </w:rPr>
            </w:pPr>
          </w:p>
        </w:tc>
        <w:tc>
          <w:tcPr>
            <w:tcW w:w="3711" w:type="dxa"/>
            <w:gridSpan w:val="7"/>
            <w:tcBorders>
              <w:top w:val="single" w:sz="12" w:space="0" w:color="auto"/>
              <w:left w:val="single" w:sz="6" w:space="0" w:color="auto"/>
              <w:bottom w:val="single" w:sz="6" w:space="0" w:color="auto"/>
              <w:right w:val="single" w:sz="6" w:space="0" w:color="auto"/>
            </w:tcBorders>
            <w:vAlign w:val="center"/>
          </w:tcPr>
          <w:p w14:paraId="074CF2E2" w14:textId="77777777" w:rsidR="00B860CF" w:rsidRPr="00EF252F" w:rsidRDefault="00B860CF" w:rsidP="00E065B1">
            <w:pPr>
              <w:jc w:val="center"/>
              <w:rPr>
                <w:rFonts w:ascii="Arial" w:hAnsi="Arial" w:cs="Arial"/>
                <w:sz w:val="18"/>
                <w:szCs w:val="18"/>
              </w:rPr>
            </w:pPr>
          </w:p>
        </w:tc>
        <w:tc>
          <w:tcPr>
            <w:tcW w:w="1393" w:type="dxa"/>
            <w:gridSpan w:val="5"/>
            <w:tcBorders>
              <w:top w:val="single" w:sz="12" w:space="0" w:color="auto"/>
              <w:left w:val="single" w:sz="6" w:space="0" w:color="auto"/>
              <w:bottom w:val="single" w:sz="6" w:space="0" w:color="auto"/>
              <w:right w:val="single" w:sz="12" w:space="0" w:color="auto"/>
            </w:tcBorders>
            <w:vAlign w:val="center"/>
          </w:tcPr>
          <w:p w14:paraId="2E0E8864" w14:textId="77777777" w:rsidR="00B860CF" w:rsidRPr="00EF252F" w:rsidRDefault="00B860CF" w:rsidP="00E065B1">
            <w:pPr>
              <w:jc w:val="center"/>
              <w:rPr>
                <w:rFonts w:ascii="Arial" w:hAnsi="Arial" w:cs="Arial"/>
                <w:sz w:val="18"/>
                <w:szCs w:val="18"/>
              </w:rPr>
            </w:pPr>
          </w:p>
        </w:tc>
      </w:tr>
      <w:tr w:rsidR="00B860CF" w:rsidRPr="00EF252F" w14:paraId="38AC1E01" w14:textId="77777777" w:rsidTr="009044B4">
        <w:trPr>
          <w:cantSplit/>
          <w:trHeight w:hRule="exact" w:val="397"/>
        </w:trPr>
        <w:tc>
          <w:tcPr>
            <w:tcW w:w="1262" w:type="dxa"/>
            <w:gridSpan w:val="3"/>
            <w:tcBorders>
              <w:top w:val="single" w:sz="6" w:space="0" w:color="auto"/>
              <w:left w:val="single" w:sz="12" w:space="0" w:color="auto"/>
              <w:bottom w:val="single" w:sz="12" w:space="0" w:color="auto"/>
              <w:right w:val="single" w:sz="6" w:space="0" w:color="auto"/>
            </w:tcBorders>
            <w:vAlign w:val="center"/>
          </w:tcPr>
          <w:p w14:paraId="70E49361" w14:textId="77777777" w:rsidR="00B860CF" w:rsidRPr="00EF252F" w:rsidRDefault="00B860CF" w:rsidP="00E065B1">
            <w:pPr>
              <w:jc w:val="center"/>
              <w:rPr>
                <w:rFonts w:ascii="Arial" w:hAnsi="Arial"/>
                <w:sz w:val="18"/>
              </w:rPr>
            </w:pPr>
          </w:p>
        </w:tc>
        <w:tc>
          <w:tcPr>
            <w:tcW w:w="3827" w:type="dxa"/>
            <w:gridSpan w:val="7"/>
            <w:tcBorders>
              <w:top w:val="single" w:sz="6" w:space="0" w:color="auto"/>
              <w:left w:val="single" w:sz="6" w:space="0" w:color="auto"/>
              <w:bottom w:val="single" w:sz="12" w:space="0" w:color="auto"/>
              <w:right w:val="single" w:sz="6" w:space="0" w:color="auto"/>
            </w:tcBorders>
            <w:vAlign w:val="center"/>
          </w:tcPr>
          <w:p w14:paraId="0BF6D82B" w14:textId="77777777" w:rsidR="00B860CF" w:rsidRPr="00EF252F" w:rsidRDefault="00B860CF" w:rsidP="00E065B1">
            <w:pPr>
              <w:jc w:val="center"/>
              <w:rPr>
                <w:rFonts w:ascii="Arial" w:hAnsi="Arial" w:cs="Arial"/>
                <w:sz w:val="18"/>
                <w:szCs w:val="18"/>
                <w:lang w:val="en-US"/>
              </w:rPr>
            </w:pPr>
          </w:p>
        </w:tc>
        <w:tc>
          <w:tcPr>
            <w:tcW w:w="3711" w:type="dxa"/>
            <w:gridSpan w:val="7"/>
            <w:tcBorders>
              <w:top w:val="single" w:sz="6" w:space="0" w:color="auto"/>
              <w:left w:val="single" w:sz="6" w:space="0" w:color="auto"/>
              <w:bottom w:val="single" w:sz="12" w:space="0" w:color="auto"/>
              <w:right w:val="single" w:sz="6" w:space="0" w:color="auto"/>
            </w:tcBorders>
            <w:vAlign w:val="center"/>
          </w:tcPr>
          <w:p w14:paraId="17CF9AB4" w14:textId="554C4B93" w:rsidR="00B860CF" w:rsidRPr="002C7C97" w:rsidRDefault="002C7C97" w:rsidP="00E065B1">
            <w:pPr>
              <w:jc w:val="center"/>
              <w:rPr>
                <w:rFonts w:ascii="Arial" w:hAnsi="Arial" w:cs="Arial"/>
                <w:sz w:val="18"/>
                <w:szCs w:val="18"/>
              </w:rPr>
            </w:pPr>
            <w:r>
              <w:rPr>
                <w:rFonts w:ascii="Arial" w:hAnsi="Arial" w:cs="Arial"/>
                <w:sz w:val="18"/>
                <w:szCs w:val="18"/>
              </w:rPr>
              <w:t>УИ-2371</w:t>
            </w:r>
          </w:p>
        </w:tc>
        <w:tc>
          <w:tcPr>
            <w:tcW w:w="1393" w:type="dxa"/>
            <w:gridSpan w:val="5"/>
            <w:tcBorders>
              <w:top w:val="single" w:sz="6" w:space="0" w:color="auto"/>
              <w:left w:val="single" w:sz="6" w:space="0" w:color="auto"/>
              <w:bottom w:val="single" w:sz="12" w:space="0" w:color="auto"/>
              <w:right w:val="single" w:sz="12" w:space="0" w:color="auto"/>
            </w:tcBorders>
            <w:vAlign w:val="center"/>
          </w:tcPr>
          <w:p w14:paraId="126E9DE5" w14:textId="77777777" w:rsidR="00B860CF" w:rsidRPr="00EF252F" w:rsidRDefault="00B860CF" w:rsidP="00E065B1">
            <w:pPr>
              <w:jc w:val="center"/>
              <w:rPr>
                <w:rFonts w:ascii="Arial" w:hAnsi="Arial" w:cs="Arial"/>
                <w:sz w:val="18"/>
                <w:szCs w:val="18"/>
                <w:lang w:val="en-US"/>
              </w:rPr>
            </w:pPr>
          </w:p>
        </w:tc>
      </w:tr>
      <w:tr w:rsidR="00B860CF" w:rsidRPr="00E7673C" w14:paraId="7BA4802D" w14:textId="77777777" w:rsidTr="009044B4">
        <w:trPr>
          <w:cantSplit/>
          <w:trHeight w:hRule="exact" w:val="397"/>
        </w:trPr>
        <w:tc>
          <w:tcPr>
            <w:tcW w:w="1262" w:type="dxa"/>
            <w:gridSpan w:val="3"/>
            <w:tcBorders>
              <w:top w:val="single" w:sz="12" w:space="0" w:color="auto"/>
              <w:left w:val="single" w:sz="12" w:space="0" w:color="auto"/>
              <w:bottom w:val="single" w:sz="12" w:space="0" w:color="auto"/>
              <w:right w:val="single" w:sz="6" w:space="0" w:color="auto"/>
            </w:tcBorders>
            <w:vAlign w:val="center"/>
          </w:tcPr>
          <w:p w14:paraId="3E07CE9A" w14:textId="77777777" w:rsidR="00B860CF" w:rsidRPr="00EF252F" w:rsidRDefault="00B860CF" w:rsidP="00E065B1">
            <w:pPr>
              <w:jc w:val="center"/>
              <w:rPr>
                <w:rFonts w:ascii="Arial" w:hAnsi="Arial"/>
                <w:sz w:val="16"/>
                <w:szCs w:val="18"/>
              </w:rPr>
            </w:pPr>
            <w:r w:rsidRPr="00EF252F">
              <w:rPr>
                <w:rFonts w:ascii="Arial" w:hAnsi="Arial"/>
                <w:sz w:val="16"/>
                <w:szCs w:val="18"/>
              </w:rPr>
              <w:t>Изм.КТК/</w:t>
            </w:r>
          </w:p>
          <w:p w14:paraId="4C8DB34D" w14:textId="77777777" w:rsidR="00B860CF" w:rsidRPr="00EF252F" w:rsidRDefault="00B860CF" w:rsidP="00E065B1">
            <w:pPr>
              <w:jc w:val="center"/>
              <w:rPr>
                <w:rFonts w:ascii="Arial" w:hAnsi="Arial"/>
                <w:sz w:val="18"/>
              </w:rPr>
            </w:pPr>
            <w:r w:rsidRPr="00EF252F">
              <w:rPr>
                <w:rFonts w:ascii="Arial" w:hAnsi="Arial"/>
                <w:sz w:val="16"/>
                <w:szCs w:val="18"/>
              </w:rPr>
              <w:t>Rev</w:t>
            </w:r>
            <w:r w:rsidRPr="00EF252F">
              <w:rPr>
                <w:rFonts w:ascii="Arial" w:hAnsi="Arial"/>
                <w:sz w:val="16"/>
                <w:szCs w:val="18"/>
                <w:lang w:val="en-US"/>
              </w:rPr>
              <w:t>.CPC</w:t>
            </w:r>
          </w:p>
        </w:tc>
        <w:tc>
          <w:tcPr>
            <w:tcW w:w="3827" w:type="dxa"/>
            <w:gridSpan w:val="7"/>
            <w:tcBorders>
              <w:top w:val="single" w:sz="12" w:space="0" w:color="auto"/>
              <w:left w:val="single" w:sz="6" w:space="0" w:color="auto"/>
              <w:bottom w:val="single" w:sz="12" w:space="0" w:color="auto"/>
              <w:right w:val="single" w:sz="6" w:space="0" w:color="auto"/>
            </w:tcBorders>
            <w:vAlign w:val="center"/>
          </w:tcPr>
          <w:p w14:paraId="73246424" w14:textId="77777777" w:rsidR="00B860CF" w:rsidRPr="00EF252F" w:rsidRDefault="00B860CF" w:rsidP="00E065B1">
            <w:pPr>
              <w:jc w:val="center"/>
              <w:rPr>
                <w:rFonts w:ascii="Arial" w:hAnsi="Arial"/>
                <w:sz w:val="16"/>
                <w:szCs w:val="18"/>
              </w:rPr>
            </w:pPr>
            <w:r w:rsidRPr="00EF252F">
              <w:rPr>
                <w:rFonts w:ascii="Arial" w:hAnsi="Arial"/>
                <w:sz w:val="16"/>
                <w:szCs w:val="18"/>
              </w:rPr>
              <w:t>Номер контракта/</w:t>
            </w:r>
          </w:p>
          <w:p w14:paraId="5622AABE" w14:textId="77777777" w:rsidR="00B860CF" w:rsidRPr="00EF252F" w:rsidRDefault="00B860CF" w:rsidP="00E065B1">
            <w:pPr>
              <w:jc w:val="center"/>
              <w:rPr>
                <w:rFonts w:ascii="Arial" w:hAnsi="Arial"/>
                <w:sz w:val="18"/>
              </w:rPr>
            </w:pPr>
            <w:r w:rsidRPr="00EF252F">
              <w:rPr>
                <w:rFonts w:ascii="Arial" w:hAnsi="Arial"/>
                <w:sz w:val="16"/>
                <w:szCs w:val="18"/>
              </w:rPr>
              <w:t>Contract number</w:t>
            </w:r>
          </w:p>
        </w:tc>
        <w:tc>
          <w:tcPr>
            <w:tcW w:w="3711" w:type="dxa"/>
            <w:gridSpan w:val="7"/>
            <w:tcBorders>
              <w:top w:val="single" w:sz="12" w:space="0" w:color="auto"/>
              <w:left w:val="single" w:sz="6" w:space="0" w:color="auto"/>
              <w:bottom w:val="single" w:sz="12" w:space="0" w:color="auto"/>
              <w:right w:val="single" w:sz="6" w:space="0" w:color="auto"/>
            </w:tcBorders>
            <w:vAlign w:val="center"/>
          </w:tcPr>
          <w:p w14:paraId="0AFD29FF" w14:textId="77777777" w:rsidR="00B860CF" w:rsidRPr="00EF252F" w:rsidRDefault="00B860CF" w:rsidP="00E065B1">
            <w:pPr>
              <w:jc w:val="center"/>
              <w:rPr>
                <w:rFonts w:ascii="Arial" w:hAnsi="Arial"/>
                <w:sz w:val="16"/>
                <w:szCs w:val="18"/>
              </w:rPr>
            </w:pPr>
            <w:r w:rsidRPr="00EF252F">
              <w:rPr>
                <w:rFonts w:ascii="Arial" w:hAnsi="Arial"/>
                <w:sz w:val="16"/>
                <w:szCs w:val="18"/>
              </w:rPr>
              <w:t>Номер УИ/</w:t>
            </w:r>
          </w:p>
          <w:p w14:paraId="2D40CF7D" w14:textId="77777777" w:rsidR="00B860CF" w:rsidRPr="00EF252F" w:rsidRDefault="00B860CF" w:rsidP="00E065B1">
            <w:pPr>
              <w:jc w:val="center"/>
              <w:rPr>
                <w:rFonts w:ascii="Arial" w:hAnsi="Arial"/>
                <w:sz w:val="18"/>
                <w:lang w:val="en-US"/>
              </w:rPr>
            </w:pPr>
            <w:r w:rsidRPr="00EF252F">
              <w:rPr>
                <w:rFonts w:ascii="Arial" w:hAnsi="Arial"/>
                <w:sz w:val="16"/>
                <w:szCs w:val="18"/>
                <w:lang w:val="en-US"/>
              </w:rPr>
              <w:t>MoC number</w:t>
            </w:r>
          </w:p>
        </w:tc>
        <w:tc>
          <w:tcPr>
            <w:tcW w:w="1393" w:type="dxa"/>
            <w:gridSpan w:val="5"/>
            <w:tcBorders>
              <w:top w:val="single" w:sz="12" w:space="0" w:color="auto"/>
              <w:left w:val="single" w:sz="6" w:space="0" w:color="auto"/>
              <w:bottom w:val="single" w:sz="12" w:space="0" w:color="auto"/>
              <w:right w:val="single" w:sz="12" w:space="0" w:color="auto"/>
            </w:tcBorders>
            <w:vAlign w:val="center"/>
          </w:tcPr>
          <w:p w14:paraId="2A64BC90" w14:textId="77777777" w:rsidR="00B860CF" w:rsidRPr="00EF252F" w:rsidRDefault="00B860CF" w:rsidP="00E065B1">
            <w:pPr>
              <w:jc w:val="center"/>
              <w:rPr>
                <w:rFonts w:ascii="Arial" w:hAnsi="Arial"/>
                <w:sz w:val="16"/>
                <w:szCs w:val="18"/>
                <w:lang w:val="en-US"/>
              </w:rPr>
            </w:pPr>
            <w:r w:rsidRPr="00EF252F">
              <w:rPr>
                <w:rFonts w:ascii="Arial" w:hAnsi="Arial"/>
                <w:sz w:val="16"/>
                <w:szCs w:val="18"/>
              </w:rPr>
              <w:t>Дата</w:t>
            </w:r>
            <w:r w:rsidRPr="00EF252F">
              <w:rPr>
                <w:rFonts w:ascii="Arial" w:hAnsi="Arial"/>
                <w:sz w:val="16"/>
                <w:szCs w:val="18"/>
                <w:lang w:val="en-US"/>
              </w:rPr>
              <w:t xml:space="preserve"> </w:t>
            </w:r>
            <w:r w:rsidRPr="00EF252F">
              <w:rPr>
                <w:rFonts w:ascii="Arial" w:hAnsi="Arial"/>
                <w:sz w:val="16"/>
                <w:szCs w:val="18"/>
              </w:rPr>
              <w:t>выпуска</w:t>
            </w:r>
            <w:r w:rsidRPr="00EF252F">
              <w:rPr>
                <w:rFonts w:ascii="Arial" w:hAnsi="Arial"/>
                <w:sz w:val="16"/>
                <w:szCs w:val="18"/>
                <w:lang w:val="en-US"/>
              </w:rPr>
              <w:t>/</w:t>
            </w:r>
          </w:p>
          <w:p w14:paraId="75A2A518" w14:textId="77777777" w:rsidR="00B860CF" w:rsidRPr="00EF252F" w:rsidRDefault="00B860CF" w:rsidP="00E065B1">
            <w:pPr>
              <w:jc w:val="center"/>
              <w:rPr>
                <w:rFonts w:ascii="Arial" w:hAnsi="Arial"/>
                <w:sz w:val="18"/>
                <w:lang w:val="en-US"/>
              </w:rPr>
            </w:pPr>
            <w:r w:rsidRPr="00EF252F">
              <w:rPr>
                <w:rFonts w:ascii="Arial" w:hAnsi="Arial"/>
                <w:sz w:val="16"/>
                <w:szCs w:val="18"/>
                <w:lang w:val="en-US"/>
              </w:rPr>
              <w:t>Date of issue</w:t>
            </w:r>
          </w:p>
        </w:tc>
      </w:tr>
      <w:tr w:rsidR="00EB3446" w:rsidRPr="00E7673C" w14:paraId="33255C31" w14:textId="77777777" w:rsidTr="007768BB">
        <w:trPr>
          <w:cantSplit/>
          <w:trHeight w:hRule="exact" w:val="397"/>
        </w:trPr>
        <w:tc>
          <w:tcPr>
            <w:tcW w:w="596" w:type="dxa"/>
            <w:tcBorders>
              <w:top w:val="single" w:sz="12" w:space="0" w:color="auto"/>
              <w:left w:val="single" w:sz="12" w:space="0" w:color="auto"/>
              <w:bottom w:val="single" w:sz="6" w:space="0" w:color="auto"/>
              <w:right w:val="single" w:sz="6" w:space="0" w:color="auto"/>
            </w:tcBorders>
            <w:vAlign w:val="center"/>
          </w:tcPr>
          <w:p w14:paraId="70D6454A" w14:textId="77777777" w:rsidR="00EB3446" w:rsidRPr="00EF252F" w:rsidRDefault="00EB3446" w:rsidP="00EB3446">
            <w:pPr>
              <w:jc w:val="center"/>
              <w:rPr>
                <w:rFonts w:ascii="Arial" w:hAnsi="Arial"/>
                <w:sz w:val="18"/>
                <w:lang w:val="en-US"/>
              </w:rPr>
            </w:pPr>
          </w:p>
        </w:tc>
        <w:tc>
          <w:tcPr>
            <w:tcW w:w="666" w:type="dxa"/>
            <w:gridSpan w:val="2"/>
            <w:tcBorders>
              <w:top w:val="single" w:sz="12" w:space="0" w:color="auto"/>
              <w:left w:val="single" w:sz="6" w:space="0" w:color="auto"/>
              <w:bottom w:val="single" w:sz="6" w:space="0" w:color="auto"/>
              <w:right w:val="single" w:sz="6" w:space="0" w:color="auto"/>
            </w:tcBorders>
            <w:vAlign w:val="center"/>
          </w:tcPr>
          <w:p w14:paraId="672D2D54" w14:textId="77777777" w:rsidR="00EB3446" w:rsidRPr="00EF252F" w:rsidRDefault="00EB3446" w:rsidP="00C5698B">
            <w:pPr>
              <w:rPr>
                <w:rFonts w:ascii="Arial" w:hAnsi="Arial"/>
                <w:sz w:val="18"/>
                <w:lang w:val="en-US"/>
              </w:rPr>
            </w:pPr>
          </w:p>
        </w:tc>
        <w:tc>
          <w:tcPr>
            <w:tcW w:w="6138" w:type="dxa"/>
            <w:gridSpan w:val="10"/>
            <w:tcBorders>
              <w:top w:val="single" w:sz="12" w:space="0" w:color="auto"/>
              <w:left w:val="single" w:sz="6" w:space="0" w:color="auto"/>
              <w:bottom w:val="single" w:sz="6" w:space="0" w:color="auto"/>
              <w:right w:val="single" w:sz="6" w:space="0" w:color="auto"/>
            </w:tcBorders>
            <w:vAlign w:val="center"/>
          </w:tcPr>
          <w:p w14:paraId="4B30DCB0" w14:textId="77777777" w:rsidR="00EB3446" w:rsidRPr="00EF252F" w:rsidRDefault="00EB3446" w:rsidP="00EB3446">
            <w:pPr>
              <w:rPr>
                <w:rFonts w:ascii="Arial" w:hAnsi="Arial"/>
                <w:sz w:val="20"/>
                <w:lang w:val="en-US"/>
              </w:rPr>
            </w:pPr>
          </w:p>
        </w:tc>
        <w:tc>
          <w:tcPr>
            <w:tcW w:w="808" w:type="dxa"/>
            <w:gridSpan w:val="2"/>
            <w:tcBorders>
              <w:top w:val="single" w:sz="12" w:space="0" w:color="auto"/>
              <w:left w:val="single" w:sz="6" w:space="0" w:color="auto"/>
              <w:bottom w:val="single" w:sz="6" w:space="0" w:color="auto"/>
              <w:right w:val="single" w:sz="6" w:space="0" w:color="auto"/>
            </w:tcBorders>
            <w:vAlign w:val="center"/>
          </w:tcPr>
          <w:p w14:paraId="2C8F185E" w14:textId="77777777" w:rsidR="00EB3446" w:rsidRPr="00EF252F" w:rsidRDefault="00EB3446" w:rsidP="00EB3446">
            <w:pPr>
              <w:jc w:val="center"/>
              <w:rPr>
                <w:rFonts w:ascii="Arial" w:hAnsi="Arial"/>
                <w:sz w:val="18"/>
                <w:szCs w:val="18"/>
                <w:lang w:val="en-US"/>
              </w:rPr>
            </w:pPr>
          </w:p>
        </w:tc>
        <w:tc>
          <w:tcPr>
            <w:tcW w:w="992" w:type="dxa"/>
            <w:gridSpan w:val="4"/>
            <w:tcBorders>
              <w:top w:val="single" w:sz="12" w:space="0" w:color="auto"/>
              <w:left w:val="single" w:sz="6" w:space="0" w:color="auto"/>
              <w:bottom w:val="single" w:sz="6" w:space="0" w:color="auto"/>
              <w:right w:val="single" w:sz="6" w:space="0" w:color="auto"/>
            </w:tcBorders>
            <w:vAlign w:val="center"/>
          </w:tcPr>
          <w:p w14:paraId="08A68C1E" w14:textId="77777777" w:rsidR="00EB3446" w:rsidRPr="00EF252F" w:rsidRDefault="00EB3446" w:rsidP="00EB3446">
            <w:pPr>
              <w:jc w:val="center"/>
              <w:rPr>
                <w:rFonts w:ascii="Arial" w:hAnsi="Arial" w:cs="Arial"/>
                <w:sz w:val="18"/>
                <w:szCs w:val="18"/>
                <w:lang w:val="en-US"/>
              </w:rPr>
            </w:pPr>
          </w:p>
        </w:tc>
        <w:tc>
          <w:tcPr>
            <w:tcW w:w="993" w:type="dxa"/>
            <w:gridSpan w:val="3"/>
            <w:tcBorders>
              <w:top w:val="single" w:sz="12" w:space="0" w:color="auto"/>
              <w:left w:val="single" w:sz="6" w:space="0" w:color="auto"/>
              <w:bottom w:val="single" w:sz="6" w:space="0" w:color="auto"/>
              <w:right w:val="single" w:sz="12" w:space="0" w:color="auto"/>
            </w:tcBorders>
            <w:vAlign w:val="center"/>
          </w:tcPr>
          <w:p w14:paraId="785A16B0" w14:textId="77777777" w:rsidR="00EB3446" w:rsidRPr="00EF252F" w:rsidRDefault="00EB3446" w:rsidP="00EB3446">
            <w:pPr>
              <w:jc w:val="center"/>
              <w:rPr>
                <w:rFonts w:ascii="Arial" w:hAnsi="Arial" w:cs="Arial"/>
                <w:sz w:val="18"/>
                <w:szCs w:val="18"/>
                <w:lang w:val="en-US"/>
              </w:rPr>
            </w:pPr>
          </w:p>
        </w:tc>
      </w:tr>
      <w:tr w:rsidR="00EB3446" w:rsidRPr="00E7673C" w14:paraId="458E1275" w14:textId="77777777"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14:paraId="3B4EA030" w14:textId="77777777" w:rsidR="00EB3446" w:rsidRPr="00EF252F" w:rsidRDefault="00EB3446" w:rsidP="00EB3446">
            <w:pPr>
              <w:jc w:val="center"/>
              <w:rPr>
                <w:rFonts w:ascii="Arial" w:hAnsi="Arial"/>
                <w:sz w:val="18"/>
                <w:lang w:val="en-US"/>
              </w:rPr>
            </w:pPr>
          </w:p>
        </w:tc>
        <w:tc>
          <w:tcPr>
            <w:tcW w:w="666" w:type="dxa"/>
            <w:gridSpan w:val="2"/>
            <w:tcBorders>
              <w:top w:val="single" w:sz="6" w:space="0" w:color="auto"/>
              <w:left w:val="single" w:sz="6" w:space="0" w:color="auto"/>
              <w:bottom w:val="single" w:sz="6" w:space="0" w:color="auto"/>
              <w:right w:val="single" w:sz="6" w:space="0" w:color="auto"/>
            </w:tcBorders>
            <w:vAlign w:val="center"/>
          </w:tcPr>
          <w:p w14:paraId="526429DA" w14:textId="77777777" w:rsidR="00EB3446" w:rsidRPr="00EF252F" w:rsidRDefault="00EB3446" w:rsidP="00C5698B">
            <w:pPr>
              <w:rPr>
                <w:rFonts w:ascii="Arial" w:hAnsi="Arial"/>
                <w:sz w:val="18"/>
                <w:lang w:val="en-US"/>
              </w:rPr>
            </w:pPr>
          </w:p>
        </w:tc>
        <w:tc>
          <w:tcPr>
            <w:tcW w:w="6138" w:type="dxa"/>
            <w:gridSpan w:val="10"/>
            <w:tcBorders>
              <w:top w:val="single" w:sz="6" w:space="0" w:color="auto"/>
              <w:left w:val="single" w:sz="6" w:space="0" w:color="auto"/>
              <w:bottom w:val="single" w:sz="6" w:space="0" w:color="auto"/>
              <w:right w:val="single" w:sz="6" w:space="0" w:color="auto"/>
            </w:tcBorders>
            <w:vAlign w:val="center"/>
          </w:tcPr>
          <w:p w14:paraId="67A676EB" w14:textId="77777777" w:rsidR="00EB3446" w:rsidRPr="00EF252F" w:rsidRDefault="00EB3446" w:rsidP="00C5698B">
            <w:pPr>
              <w:rPr>
                <w:rFonts w:ascii="Arial" w:hAnsi="Arial"/>
                <w:sz w:val="20"/>
                <w:lang w:val="en-US"/>
              </w:rPr>
            </w:pPr>
          </w:p>
        </w:tc>
        <w:tc>
          <w:tcPr>
            <w:tcW w:w="808" w:type="dxa"/>
            <w:gridSpan w:val="2"/>
            <w:tcBorders>
              <w:top w:val="single" w:sz="6" w:space="0" w:color="auto"/>
              <w:left w:val="single" w:sz="6" w:space="0" w:color="auto"/>
              <w:bottom w:val="single" w:sz="6" w:space="0" w:color="auto"/>
              <w:right w:val="single" w:sz="6" w:space="0" w:color="auto"/>
            </w:tcBorders>
            <w:vAlign w:val="center"/>
          </w:tcPr>
          <w:p w14:paraId="782D16B2" w14:textId="77777777" w:rsidR="00EB3446" w:rsidRPr="00EF252F" w:rsidRDefault="00EB3446" w:rsidP="00EB3446">
            <w:pPr>
              <w:jc w:val="center"/>
              <w:rPr>
                <w:rFonts w:ascii="Arial" w:hAnsi="Arial"/>
                <w:sz w:val="18"/>
                <w:szCs w:val="18"/>
                <w:lang w:val="en-US"/>
              </w:rPr>
            </w:pPr>
          </w:p>
        </w:tc>
        <w:tc>
          <w:tcPr>
            <w:tcW w:w="992" w:type="dxa"/>
            <w:gridSpan w:val="4"/>
            <w:tcBorders>
              <w:top w:val="single" w:sz="6" w:space="0" w:color="auto"/>
              <w:left w:val="single" w:sz="6" w:space="0" w:color="auto"/>
              <w:bottom w:val="single" w:sz="6" w:space="0" w:color="auto"/>
              <w:right w:val="single" w:sz="6" w:space="0" w:color="auto"/>
            </w:tcBorders>
            <w:vAlign w:val="center"/>
          </w:tcPr>
          <w:p w14:paraId="74CC9822" w14:textId="77777777" w:rsidR="00EB3446" w:rsidRPr="00EF252F" w:rsidRDefault="00EB3446" w:rsidP="00EB3446">
            <w:pPr>
              <w:jc w:val="center"/>
              <w:rPr>
                <w:rFonts w:ascii="Arial" w:hAnsi="Arial" w:cs="Arial"/>
                <w:sz w:val="18"/>
                <w:szCs w:val="18"/>
                <w:lang w:val="en-US"/>
              </w:rPr>
            </w:pPr>
          </w:p>
        </w:tc>
        <w:tc>
          <w:tcPr>
            <w:tcW w:w="993" w:type="dxa"/>
            <w:gridSpan w:val="3"/>
            <w:tcBorders>
              <w:top w:val="single" w:sz="6" w:space="0" w:color="auto"/>
              <w:left w:val="single" w:sz="6" w:space="0" w:color="auto"/>
              <w:bottom w:val="single" w:sz="6" w:space="0" w:color="auto"/>
              <w:right w:val="single" w:sz="12" w:space="0" w:color="auto"/>
            </w:tcBorders>
            <w:vAlign w:val="center"/>
          </w:tcPr>
          <w:p w14:paraId="67F538B9" w14:textId="77777777" w:rsidR="00EB3446" w:rsidRPr="00EF252F" w:rsidRDefault="00EB3446" w:rsidP="00EB3446">
            <w:pPr>
              <w:jc w:val="center"/>
              <w:rPr>
                <w:rFonts w:ascii="Arial" w:hAnsi="Arial" w:cs="Arial"/>
                <w:sz w:val="18"/>
                <w:szCs w:val="18"/>
                <w:lang w:val="en-US"/>
              </w:rPr>
            </w:pPr>
          </w:p>
        </w:tc>
      </w:tr>
      <w:tr w:rsidR="00EB3446" w:rsidRPr="00E7673C" w14:paraId="0CF34E51" w14:textId="77777777"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14:paraId="7666F901" w14:textId="1E6013E9" w:rsidR="00EB3446" w:rsidRPr="00BF7EE3" w:rsidRDefault="00EB3446" w:rsidP="00C5698B">
            <w:pPr>
              <w:jc w:val="center"/>
              <w:rPr>
                <w:rFonts w:ascii="Arial" w:hAnsi="Arial"/>
                <w:sz w:val="18"/>
                <w:lang w:val="en-US"/>
              </w:rPr>
            </w:pPr>
          </w:p>
        </w:tc>
        <w:tc>
          <w:tcPr>
            <w:tcW w:w="666" w:type="dxa"/>
            <w:gridSpan w:val="2"/>
            <w:tcBorders>
              <w:top w:val="single" w:sz="6" w:space="0" w:color="auto"/>
              <w:left w:val="single" w:sz="6" w:space="0" w:color="auto"/>
              <w:bottom w:val="single" w:sz="6" w:space="0" w:color="auto"/>
              <w:right w:val="single" w:sz="6" w:space="0" w:color="auto"/>
            </w:tcBorders>
            <w:vAlign w:val="center"/>
          </w:tcPr>
          <w:p w14:paraId="676B87C8" w14:textId="77777777" w:rsidR="00EB3446" w:rsidRPr="00BF7EE3" w:rsidRDefault="00EB3446" w:rsidP="00C5698B">
            <w:pPr>
              <w:rPr>
                <w:rFonts w:ascii="Arial" w:hAnsi="Arial"/>
                <w:sz w:val="18"/>
                <w:lang w:val="en-US"/>
              </w:rPr>
            </w:pPr>
          </w:p>
        </w:tc>
        <w:tc>
          <w:tcPr>
            <w:tcW w:w="6138" w:type="dxa"/>
            <w:gridSpan w:val="10"/>
            <w:tcBorders>
              <w:top w:val="single" w:sz="6" w:space="0" w:color="auto"/>
              <w:left w:val="single" w:sz="6" w:space="0" w:color="auto"/>
              <w:bottom w:val="single" w:sz="6" w:space="0" w:color="auto"/>
              <w:right w:val="single" w:sz="6" w:space="0" w:color="auto"/>
            </w:tcBorders>
            <w:vAlign w:val="center"/>
          </w:tcPr>
          <w:p w14:paraId="2344FD91" w14:textId="59281064" w:rsidR="00EB3446" w:rsidRPr="00EF252F" w:rsidRDefault="00EB3446" w:rsidP="0069534B">
            <w:pPr>
              <w:ind w:left="113"/>
              <w:rPr>
                <w:rFonts w:ascii="Arial" w:hAnsi="Arial"/>
                <w:sz w:val="16"/>
                <w:szCs w:val="16"/>
                <w:lang w:val="en-US"/>
              </w:rPr>
            </w:pPr>
          </w:p>
        </w:tc>
        <w:tc>
          <w:tcPr>
            <w:tcW w:w="808" w:type="dxa"/>
            <w:gridSpan w:val="2"/>
            <w:tcBorders>
              <w:top w:val="single" w:sz="6" w:space="0" w:color="auto"/>
              <w:left w:val="single" w:sz="6" w:space="0" w:color="auto"/>
              <w:bottom w:val="single" w:sz="6" w:space="0" w:color="auto"/>
              <w:right w:val="single" w:sz="6" w:space="0" w:color="auto"/>
            </w:tcBorders>
            <w:vAlign w:val="center"/>
          </w:tcPr>
          <w:p w14:paraId="28C06B75" w14:textId="569A9FBC" w:rsidR="00EB3446" w:rsidRPr="00EF252F" w:rsidRDefault="00EB3446" w:rsidP="00EB3446">
            <w:pPr>
              <w:jc w:val="center"/>
              <w:rPr>
                <w:rFonts w:ascii="Arial" w:hAnsi="Arial"/>
                <w:sz w:val="18"/>
                <w:szCs w:val="18"/>
                <w:lang w:val="en-US"/>
              </w:rPr>
            </w:pPr>
          </w:p>
        </w:tc>
        <w:tc>
          <w:tcPr>
            <w:tcW w:w="992" w:type="dxa"/>
            <w:gridSpan w:val="4"/>
            <w:tcBorders>
              <w:top w:val="single" w:sz="6" w:space="0" w:color="auto"/>
              <w:left w:val="single" w:sz="6" w:space="0" w:color="auto"/>
              <w:bottom w:val="single" w:sz="6" w:space="0" w:color="auto"/>
              <w:right w:val="single" w:sz="6" w:space="0" w:color="auto"/>
            </w:tcBorders>
            <w:vAlign w:val="center"/>
          </w:tcPr>
          <w:p w14:paraId="78E741CA" w14:textId="77777777" w:rsidR="00EB3446" w:rsidRPr="00EF252F" w:rsidRDefault="00EB3446" w:rsidP="00EB3446">
            <w:pPr>
              <w:jc w:val="center"/>
              <w:rPr>
                <w:rFonts w:ascii="Arial" w:hAnsi="Arial" w:cs="Arial"/>
                <w:sz w:val="18"/>
                <w:szCs w:val="18"/>
                <w:lang w:val="en-US"/>
              </w:rPr>
            </w:pPr>
          </w:p>
        </w:tc>
        <w:tc>
          <w:tcPr>
            <w:tcW w:w="993" w:type="dxa"/>
            <w:gridSpan w:val="3"/>
            <w:tcBorders>
              <w:top w:val="single" w:sz="6" w:space="0" w:color="auto"/>
              <w:left w:val="single" w:sz="6" w:space="0" w:color="auto"/>
              <w:bottom w:val="single" w:sz="6" w:space="0" w:color="auto"/>
              <w:right w:val="single" w:sz="12" w:space="0" w:color="auto"/>
            </w:tcBorders>
            <w:vAlign w:val="center"/>
          </w:tcPr>
          <w:p w14:paraId="5AD3DDDD" w14:textId="0A993EC3" w:rsidR="00EB3446" w:rsidRPr="00EF252F" w:rsidRDefault="00EB3446" w:rsidP="00EB3446">
            <w:pPr>
              <w:jc w:val="center"/>
              <w:rPr>
                <w:rFonts w:ascii="Arial" w:hAnsi="Arial" w:cs="Arial"/>
                <w:sz w:val="18"/>
                <w:szCs w:val="18"/>
                <w:lang w:val="en-US"/>
              </w:rPr>
            </w:pPr>
          </w:p>
        </w:tc>
      </w:tr>
      <w:tr w:rsidR="00EB3446" w:rsidRPr="00EF252F" w14:paraId="4C651EDE" w14:textId="77777777" w:rsidTr="007768BB">
        <w:trPr>
          <w:cantSplit/>
          <w:trHeight w:hRule="exact" w:val="397"/>
        </w:trPr>
        <w:tc>
          <w:tcPr>
            <w:tcW w:w="596" w:type="dxa"/>
            <w:tcBorders>
              <w:top w:val="single" w:sz="6" w:space="0" w:color="auto"/>
              <w:left w:val="single" w:sz="12" w:space="0" w:color="auto"/>
              <w:right w:val="single" w:sz="6" w:space="0" w:color="auto"/>
            </w:tcBorders>
            <w:vAlign w:val="center"/>
          </w:tcPr>
          <w:p w14:paraId="6D102388" w14:textId="77777777" w:rsidR="00EB3446" w:rsidRPr="00EF252F" w:rsidRDefault="00EB3446" w:rsidP="00C5698B">
            <w:pPr>
              <w:jc w:val="center"/>
              <w:rPr>
                <w:rFonts w:ascii="Arial" w:hAnsi="Arial"/>
                <w:sz w:val="16"/>
              </w:rPr>
            </w:pPr>
            <w:r w:rsidRPr="00EF252F">
              <w:rPr>
                <w:rFonts w:ascii="Arial" w:hAnsi="Arial"/>
                <w:sz w:val="16"/>
              </w:rPr>
              <w:t>Изм.</w:t>
            </w:r>
            <w:r w:rsidRPr="00EF252F">
              <w:rPr>
                <w:rFonts w:ascii="Arial" w:hAnsi="Arial"/>
                <w:sz w:val="16"/>
              </w:rPr>
              <w:br/>
            </w:r>
            <w:r w:rsidRPr="00EF252F">
              <w:rPr>
                <w:rFonts w:ascii="Arial" w:hAnsi="Arial"/>
                <w:sz w:val="16"/>
                <w:lang w:val="en-US"/>
              </w:rPr>
              <w:t>Rev</w:t>
            </w:r>
          </w:p>
        </w:tc>
        <w:tc>
          <w:tcPr>
            <w:tcW w:w="666" w:type="dxa"/>
            <w:gridSpan w:val="2"/>
            <w:tcBorders>
              <w:top w:val="single" w:sz="6" w:space="0" w:color="auto"/>
              <w:left w:val="single" w:sz="6" w:space="0" w:color="auto"/>
              <w:right w:val="single" w:sz="6" w:space="0" w:color="auto"/>
            </w:tcBorders>
            <w:vAlign w:val="center"/>
          </w:tcPr>
          <w:p w14:paraId="1F301BC2" w14:textId="77777777" w:rsidR="00EB3446" w:rsidRPr="00EF252F" w:rsidRDefault="00EB3446" w:rsidP="00C5698B">
            <w:pPr>
              <w:jc w:val="center"/>
              <w:rPr>
                <w:rFonts w:ascii="Arial" w:hAnsi="Arial"/>
                <w:sz w:val="16"/>
              </w:rPr>
            </w:pPr>
            <w:r w:rsidRPr="00EF252F">
              <w:rPr>
                <w:rFonts w:ascii="Arial" w:hAnsi="Arial"/>
                <w:sz w:val="16"/>
              </w:rPr>
              <w:t>Дата</w:t>
            </w:r>
            <w:r w:rsidRPr="00EF252F">
              <w:rPr>
                <w:rFonts w:ascii="Arial" w:hAnsi="Arial"/>
                <w:sz w:val="16"/>
              </w:rPr>
              <w:br/>
            </w:r>
            <w:r w:rsidRPr="00EF252F">
              <w:rPr>
                <w:rFonts w:ascii="Arial" w:hAnsi="Arial"/>
                <w:sz w:val="16"/>
                <w:lang w:val="en-US"/>
              </w:rPr>
              <w:t>Date</w:t>
            </w:r>
          </w:p>
        </w:tc>
        <w:tc>
          <w:tcPr>
            <w:tcW w:w="6138" w:type="dxa"/>
            <w:gridSpan w:val="10"/>
            <w:tcBorders>
              <w:top w:val="single" w:sz="6" w:space="0" w:color="auto"/>
              <w:left w:val="single" w:sz="6" w:space="0" w:color="auto"/>
              <w:right w:val="single" w:sz="6" w:space="0" w:color="auto"/>
            </w:tcBorders>
            <w:vAlign w:val="center"/>
          </w:tcPr>
          <w:p w14:paraId="13A5A4FD" w14:textId="77777777" w:rsidR="00EB3446" w:rsidRPr="00EF252F" w:rsidRDefault="00EB3446" w:rsidP="00C5698B">
            <w:pPr>
              <w:jc w:val="center"/>
              <w:rPr>
                <w:rFonts w:ascii="Arial" w:hAnsi="Arial"/>
                <w:sz w:val="16"/>
              </w:rPr>
            </w:pPr>
            <w:r w:rsidRPr="00EF252F">
              <w:rPr>
                <w:rFonts w:ascii="Arial" w:hAnsi="Arial"/>
                <w:sz w:val="16"/>
              </w:rPr>
              <w:t>Описание изменения</w:t>
            </w:r>
            <w:r w:rsidRPr="00EF252F">
              <w:rPr>
                <w:rFonts w:ascii="Arial" w:hAnsi="Arial"/>
                <w:sz w:val="16"/>
              </w:rPr>
              <w:br/>
              <w:t>Revision description</w:t>
            </w:r>
          </w:p>
        </w:tc>
        <w:tc>
          <w:tcPr>
            <w:tcW w:w="808" w:type="dxa"/>
            <w:gridSpan w:val="2"/>
            <w:tcBorders>
              <w:top w:val="single" w:sz="6" w:space="0" w:color="auto"/>
              <w:left w:val="single" w:sz="6" w:space="0" w:color="auto"/>
              <w:right w:val="single" w:sz="6" w:space="0" w:color="auto"/>
            </w:tcBorders>
            <w:vAlign w:val="center"/>
          </w:tcPr>
          <w:p w14:paraId="54B74AA3" w14:textId="77777777" w:rsidR="00EB3446" w:rsidRPr="00EF252F" w:rsidRDefault="00EB3446" w:rsidP="00C5698B">
            <w:pPr>
              <w:jc w:val="center"/>
              <w:rPr>
                <w:rFonts w:ascii="Arial" w:hAnsi="Arial"/>
                <w:sz w:val="16"/>
              </w:rPr>
            </w:pPr>
            <w:r w:rsidRPr="00EF252F">
              <w:rPr>
                <w:rFonts w:ascii="Arial" w:hAnsi="Arial"/>
                <w:sz w:val="16"/>
              </w:rPr>
              <w:t>Внес изм.</w:t>
            </w:r>
            <w:r w:rsidRPr="00EF252F">
              <w:rPr>
                <w:rFonts w:ascii="Arial" w:hAnsi="Arial"/>
                <w:sz w:val="16"/>
              </w:rPr>
              <w:br/>
            </w:r>
            <w:r w:rsidRPr="00EF252F">
              <w:rPr>
                <w:rFonts w:ascii="Arial" w:hAnsi="Arial"/>
                <w:sz w:val="16"/>
                <w:lang w:val="en-US"/>
              </w:rPr>
              <w:t>Revised</w:t>
            </w:r>
          </w:p>
        </w:tc>
        <w:tc>
          <w:tcPr>
            <w:tcW w:w="992" w:type="dxa"/>
            <w:gridSpan w:val="4"/>
            <w:tcBorders>
              <w:top w:val="single" w:sz="6" w:space="0" w:color="auto"/>
              <w:left w:val="single" w:sz="6" w:space="0" w:color="auto"/>
              <w:right w:val="single" w:sz="6" w:space="0" w:color="auto"/>
            </w:tcBorders>
            <w:vAlign w:val="center"/>
          </w:tcPr>
          <w:p w14:paraId="16B7290F" w14:textId="77777777" w:rsidR="00EB3446" w:rsidRPr="00EF252F" w:rsidRDefault="00EB3446" w:rsidP="00C5698B">
            <w:pPr>
              <w:jc w:val="center"/>
              <w:rPr>
                <w:rStyle w:val="ad"/>
                <w:rFonts w:ascii="Arial" w:hAnsi="Arial"/>
                <w:sz w:val="16"/>
              </w:rPr>
            </w:pPr>
            <w:r w:rsidRPr="00EF252F">
              <w:rPr>
                <w:rStyle w:val="ad"/>
                <w:rFonts w:ascii="Arial" w:hAnsi="Arial"/>
                <w:sz w:val="16"/>
              </w:rPr>
              <w:t>Проверил</w:t>
            </w:r>
            <w:r w:rsidRPr="00EF252F">
              <w:rPr>
                <w:rStyle w:val="ad"/>
                <w:rFonts w:ascii="Arial" w:hAnsi="Arial"/>
                <w:sz w:val="16"/>
              </w:rPr>
              <w:br/>
            </w:r>
            <w:r w:rsidRPr="00EF252F">
              <w:rPr>
                <w:rStyle w:val="ad"/>
                <w:rFonts w:ascii="Arial" w:hAnsi="Arial"/>
                <w:sz w:val="16"/>
                <w:lang w:val="en-US"/>
              </w:rPr>
              <w:t>Check</w:t>
            </w:r>
          </w:p>
        </w:tc>
        <w:tc>
          <w:tcPr>
            <w:tcW w:w="993" w:type="dxa"/>
            <w:gridSpan w:val="3"/>
            <w:tcBorders>
              <w:top w:val="single" w:sz="6" w:space="0" w:color="auto"/>
              <w:left w:val="single" w:sz="6" w:space="0" w:color="auto"/>
              <w:right w:val="single" w:sz="12" w:space="0" w:color="auto"/>
            </w:tcBorders>
            <w:vAlign w:val="center"/>
          </w:tcPr>
          <w:p w14:paraId="0BAECFC3" w14:textId="77777777" w:rsidR="00EB3446" w:rsidRPr="00EF252F" w:rsidRDefault="00EB3446" w:rsidP="00C5698B">
            <w:pPr>
              <w:jc w:val="center"/>
              <w:rPr>
                <w:rFonts w:ascii="Arial" w:hAnsi="Arial"/>
                <w:sz w:val="16"/>
              </w:rPr>
            </w:pPr>
            <w:r w:rsidRPr="00EF252F">
              <w:rPr>
                <w:rFonts w:ascii="Arial" w:hAnsi="Arial"/>
                <w:sz w:val="16"/>
              </w:rPr>
              <w:t>Утвердил</w:t>
            </w:r>
            <w:r w:rsidRPr="00EF252F">
              <w:rPr>
                <w:rFonts w:ascii="Arial" w:hAnsi="Arial"/>
                <w:sz w:val="16"/>
              </w:rPr>
              <w:br/>
              <w:t>App.</w:t>
            </w:r>
          </w:p>
        </w:tc>
      </w:tr>
      <w:tr w:rsidR="00825949" w:rsidRPr="00EF252F" w14:paraId="0EE2B897" w14:textId="77777777" w:rsidTr="007768BB">
        <w:trPr>
          <w:cantSplit/>
          <w:trHeight w:hRule="exact" w:val="397"/>
        </w:trPr>
        <w:tc>
          <w:tcPr>
            <w:tcW w:w="1262" w:type="dxa"/>
            <w:gridSpan w:val="3"/>
            <w:tcBorders>
              <w:top w:val="single" w:sz="12" w:space="0" w:color="auto"/>
              <w:left w:val="single" w:sz="12" w:space="0" w:color="auto"/>
              <w:bottom w:val="single" w:sz="4" w:space="0" w:color="auto"/>
              <w:right w:val="single" w:sz="4" w:space="0" w:color="auto"/>
            </w:tcBorders>
            <w:vAlign w:val="center"/>
          </w:tcPr>
          <w:p w14:paraId="5E5DF8DF" w14:textId="77777777" w:rsidR="00825949" w:rsidRPr="00EF252F" w:rsidRDefault="0066789A" w:rsidP="00A57030">
            <w:pPr>
              <w:ind w:left="57"/>
              <w:rPr>
                <w:rFonts w:ascii="Arial" w:hAnsi="Arial"/>
                <w:sz w:val="16"/>
                <w:szCs w:val="16"/>
              </w:rPr>
            </w:pPr>
            <w:r w:rsidRPr="00EF252F">
              <w:rPr>
                <w:rFonts w:ascii="Arial" w:hAnsi="Arial"/>
                <w:sz w:val="16"/>
                <w:szCs w:val="16"/>
              </w:rPr>
              <w:t>СО</w:t>
            </w:r>
          </w:p>
        </w:tc>
        <w:tc>
          <w:tcPr>
            <w:tcW w:w="1260" w:type="dxa"/>
            <w:gridSpan w:val="2"/>
            <w:tcBorders>
              <w:top w:val="single" w:sz="12" w:space="0" w:color="auto"/>
              <w:left w:val="single" w:sz="4" w:space="0" w:color="auto"/>
              <w:bottom w:val="single" w:sz="4" w:space="0" w:color="auto"/>
              <w:right w:val="single" w:sz="4" w:space="0" w:color="auto"/>
            </w:tcBorders>
            <w:vAlign w:val="center"/>
          </w:tcPr>
          <w:p w14:paraId="56217520" w14:textId="44A8935E" w:rsidR="00825949" w:rsidRPr="00EF252F" w:rsidRDefault="00825949" w:rsidP="00A57030">
            <w:pPr>
              <w:ind w:left="57"/>
              <w:rPr>
                <w:rFonts w:ascii="Arial" w:hAnsi="Arial" w:cs="Arial"/>
                <w:sz w:val="16"/>
                <w:szCs w:val="16"/>
              </w:rPr>
            </w:pPr>
          </w:p>
        </w:tc>
        <w:tc>
          <w:tcPr>
            <w:tcW w:w="1260" w:type="dxa"/>
            <w:gridSpan w:val="3"/>
            <w:tcBorders>
              <w:top w:val="single" w:sz="12" w:space="0" w:color="auto"/>
              <w:left w:val="single" w:sz="4" w:space="0" w:color="auto"/>
              <w:bottom w:val="single" w:sz="4" w:space="0" w:color="auto"/>
              <w:right w:val="single" w:sz="4" w:space="0" w:color="auto"/>
            </w:tcBorders>
            <w:vAlign w:val="center"/>
          </w:tcPr>
          <w:p w14:paraId="5C973EF7" w14:textId="3B47FBB4" w:rsidR="00825949" w:rsidRPr="00EF252F" w:rsidRDefault="00825949" w:rsidP="00A57030">
            <w:pPr>
              <w:ind w:left="57"/>
              <w:rPr>
                <w:rFonts w:ascii="Arial" w:hAnsi="Arial" w:cs="Arial"/>
                <w:sz w:val="16"/>
                <w:szCs w:val="16"/>
                <w:lang w:val="en-US"/>
              </w:rPr>
            </w:pPr>
          </w:p>
        </w:tc>
        <w:tc>
          <w:tcPr>
            <w:tcW w:w="1260" w:type="dxa"/>
            <w:tcBorders>
              <w:top w:val="single" w:sz="12" w:space="0" w:color="auto"/>
              <w:left w:val="single" w:sz="4" w:space="0" w:color="auto"/>
              <w:bottom w:val="single" w:sz="4" w:space="0" w:color="auto"/>
              <w:right w:val="single" w:sz="12" w:space="0" w:color="auto"/>
            </w:tcBorders>
            <w:vAlign w:val="center"/>
          </w:tcPr>
          <w:p w14:paraId="31576A9D" w14:textId="77777777" w:rsidR="00825949" w:rsidRPr="00EF252F" w:rsidRDefault="00825949" w:rsidP="00A57030">
            <w:pPr>
              <w:ind w:left="57"/>
              <w:rPr>
                <w:rFonts w:ascii="Arial" w:hAnsi="Arial" w:cs="Arial"/>
                <w:sz w:val="16"/>
                <w:szCs w:val="16"/>
              </w:rPr>
            </w:pPr>
          </w:p>
        </w:tc>
        <w:tc>
          <w:tcPr>
            <w:tcW w:w="1259" w:type="dxa"/>
            <w:gridSpan w:val="2"/>
            <w:tcBorders>
              <w:top w:val="single" w:sz="12" w:space="0" w:color="auto"/>
              <w:left w:val="single" w:sz="12" w:space="0" w:color="auto"/>
              <w:bottom w:val="single" w:sz="4" w:space="0" w:color="auto"/>
              <w:right w:val="single" w:sz="4" w:space="0" w:color="auto"/>
            </w:tcBorders>
            <w:vAlign w:val="center"/>
          </w:tcPr>
          <w:p w14:paraId="01A1DD8F" w14:textId="77777777" w:rsidR="00825949" w:rsidRPr="00EF252F" w:rsidRDefault="00EC58D6" w:rsidP="00EC58D6">
            <w:pPr>
              <w:ind w:left="57"/>
              <w:rPr>
                <w:rFonts w:ascii="Arial" w:hAnsi="Arial" w:cs="Arial"/>
                <w:sz w:val="16"/>
                <w:szCs w:val="16"/>
              </w:rPr>
            </w:pPr>
            <w:r w:rsidRPr="00EF252F">
              <w:rPr>
                <w:rFonts w:ascii="Arial" w:hAnsi="Arial" w:cs="Arial"/>
                <w:sz w:val="16"/>
                <w:szCs w:val="16"/>
              </w:rPr>
              <w:t>АСУТП</w:t>
            </w:r>
          </w:p>
        </w:tc>
        <w:tc>
          <w:tcPr>
            <w:tcW w:w="1260" w:type="dxa"/>
            <w:gridSpan w:val="3"/>
            <w:tcBorders>
              <w:top w:val="single" w:sz="12" w:space="0" w:color="auto"/>
              <w:left w:val="single" w:sz="4" w:space="0" w:color="auto"/>
              <w:bottom w:val="single" w:sz="4" w:space="0" w:color="auto"/>
              <w:right w:val="single" w:sz="4" w:space="0" w:color="auto"/>
            </w:tcBorders>
            <w:vAlign w:val="center"/>
          </w:tcPr>
          <w:p w14:paraId="39BD663B" w14:textId="2CF98712" w:rsidR="00825949" w:rsidRPr="00EF252F" w:rsidRDefault="00825949" w:rsidP="00EC58D6">
            <w:pPr>
              <w:ind w:left="57"/>
              <w:rPr>
                <w:rFonts w:ascii="Arial" w:hAnsi="Arial" w:cs="Arial"/>
                <w:sz w:val="16"/>
                <w:szCs w:val="16"/>
              </w:rPr>
            </w:pPr>
          </w:p>
        </w:tc>
        <w:tc>
          <w:tcPr>
            <w:tcW w:w="1260" w:type="dxa"/>
            <w:gridSpan w:val="4"/>
            <w:tcBorders>
              <w:top w:val="single" w:sz="12" w:space="0" w:color="auto"/>
              <w:left w:val="single" w:sz="4" w:space="0" w:color="auto"/>
              <w:bottom w:val="single" w:sz="4" w:space="0" w:color="auto"/>
              <w:right w:val="single" w:sz="4" w:space="0" w:color="auto"/>
            </w:tcBorders>
            <w:vAlign w:val="center"/>
          </w:tcPr>
          <w:p w14:paraId="3207B084" w14:textId="7A581B03" w:rsidR="00825949" w:rsidRPr="00EF252F" w:rsidRDefault="00825949" w:rsidP="00A57030">
            <w:pPr>
              <w:jc w:val="center"/>
              <w:rPr>
                <w:rFonts w:ascii="Arial" w:hAnsi="Arial"/>
                <w:sz w:val="18"/>
                <w:szCs w:val="18"/>
              </w:rPr>
            </w:pPr>
          </w:p>
        </w:tc>
        <w:tc>
          <w:tcPr>
            <w:tcW w:w="1372" w:type="dxa"/>
            <w:gridSpan w:val="4"/>
            <w:tcBorders>
              <w:top w:val="single" w:sz="12" w:space="0" w:color="auto"/>
              <w:left w:val="single" w:sz="4" w:space="0" w:color="auto"/>
              <w:bottom w:val="single" w:sz="4" w:space="0" w:color="auto"/>
              <w:right w:val="single" w:sz="12" w:space="0" w:color="auto"/>
            </w:tcBorders>
            <w:vAlign w:val="center"/>
          </w:tcPr>
          <w:p w14:paraId="6C0B770A" w14:textId="77777777" w:rsidR="00825949" w:rsidRPr="00EF252F" w:rsidRDefault="00825949" w:rsidP="00A57030">
            <w:pPr>
              <w:jc w:val="center"/>
              <w:rPr>
                <w:rFonts w:ascii="Arial" w:hAnsi="Arial"/>
                <w:sz w:val="18"/>
                <w:szCs w:val="18"/>
              </w:rPr>
            </w:pPr>
          </w:p>
        </w:tc>
      </w:tr>
      <w:tr w:rsidR="00825949" w:rsidRPr="00EF252F" w14:paraId="440F8EB4" w14:textId="77777777" w:rsidTr="007768BB">
        <w:trPr>
          <w:cantSplit/>
          <w:trHeight w:hRule="exact" w:val="397"/>
        </w:trPr>
        <w:tc>
          <w:tcPr>
            <w:tcW w:w="1262" w:type="dxa"/>
            <w:gridSpan w:val="3"/>
            <w:tcBorders>
              <w:top w:val="single" w:sz="4" w:space="0" w:color="auto"/>
              <w:left w:val="single" w:sz="12" w:space="0" w:color="auto"/>
              <w:bottom w:val="single" w:sz="4" w:space="0" w:color="auto"/>
              <w:right w:val="single" w:sz="4" w:space="0" w:color="auto"/>
            </w:tcBorders>
            <w:vAlign w:val="center"/>
          </w:tcPr>
          <w:p w14:paraId="2AD0395F" w14:textId="77777777" w:rsidR="00825949" w:rsidRPr="00EF252F" w:rsidRDefault="009F40FC" w:rsidP="00A57030">
            <w:pPr>
              <w:ind w:left="57"/>
              <w:rPr>
                <w:rFonts w:ascii="Arial" w:hAnsi="Arial"/>
                <w:sz w:val="16"/>
                <w:szCs w:val="16"/>
              </w:rPr>
            </w:pPr>
            <w:r w:rsidRPr="00EF252F">
              <w:rPr>
                <w:rFonts w:ascii="Arial" w:hAnsi="Arial"/>
                <w:sz w:val="16"/>
                <w:szCs w:val="16"/>
              </w:rPr>
              <w:t>ВиК</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1135B40D" w14:textId="6E1E4DA1" w:rsidR="00825949" w:rsidRPr="00EF252F" w:rsidRDefault="00825949" w:rsidP="00A57030">
            <w:pPr>
              <w:ind w:left="57"/>
              <w:rPr>
                <w:rFonts w:ascii="Arial" w:hAnsi="Arial" w:cs="Arial"/>
                <w:sz w:val="16"/>
                <w:szCs w:val="16"/>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14:paraId="54491596" w14:textId="30CC16D2" w:rsidR="00825949" w:rsidRPr="00EF252F" w:rsidRDefault="00825949" w:rsidP="00A57030">
            <w:pPr>
              <w:ind w:left="57"/>
              <w:rPr>
                <w:rFonts w:ascii="Arial" w:hAnsi="Arial" w:cs="Arial"/>
                <w:sz w:val="16"/>
                <w:szCs w:val="16"/>
              </w:rPr>
            </w:pPr>
          </w:p>
        </w:tc>
        <w:tc>
          <w:tcPr>
            <w:tcW w:w="1260" w:type="dxa"/>
            <w:tcBorders>
              <w:top w:val="single" w:sz="4" w:space="0" w:color="auto"/>
              <w:left w:val="single" w:sz="4" w:space="0" w:color="auto"/>
              <w:bottom w:val="single" w:sz="4" w:space="0" w:color="auto"/>
              <w:right w:val="single" w:sz="12" w:space="0" w:color="auto"/>
            </w:tcBorders>
            <w:vAlign w:val="center"/>
          </w:tcPr>
          <w:p w14:paraId="12CE048B" w14:textId="77777777" w:rsidR="00825949" w:rsidRPr="00EF252F" w:rsidRDefault="00825949" w:rsidP="00A57030">
            <w:pPr>
              <w:ind w:left="57"/>
              <w:rPr>
                <w:rFonts w:ascii="Arial" w:hAnsi="Arial" w:cs="Arial"/>
                <w:sz w:val="16"/>
                <w:szCs w:val="16"/>
              </w:rPr>
            </w:pPr>
          </w:p>
        </w:tc>
        <w:tc>
          <w:tcPr>
            <w:tcW w:w="1259" w:type="dxa"/>
            <w:gridSpan w:val="2"/>
            <w:tcBorders>
              <w:top w:val="single" w:sz="4" w:space="0" w:color="auto"/>
              <w:left w:val="single" w:sz="12" w:space="0" w:color="auto"/>
              <w:bottom w:val="single" w:sz="4" w:space="0" w:color="auto"/>
              <w:right w:val="single" w:sz="4" w:space="0" w:color="auto"/>
            </w:tcBorders>
            <w:vAlign w:val="center"/>
          </w:tcPr>
          <w:p w14:paraId="0491154D" w14:textId="77777777" w:rsidR="00825949" w:rsidRPr="00EF252F" w:rsidRDefault="00C7526A" w:rsidP="00EC58D6">
            <w:pPr>
              <w:ind w:left="57"/>
              <w:rPr>
                <w:rFonts w:ascii="Arial" w:hAnsi="Arial"/>
                <w:sz w:val="16"/>
                <w:szCs w:val="16"/>
              </w:rPr>
            </w:pPr>
            <w:r w:rsidRPr="00EF252F">
              <w:rPr>
                <w:rFonts w:ascii="Arial" w:hAnsi="Arial"/>
                <w:sz w:val="16"/>
                <w:szCs w:val="16"/>
              </w:rPr>
              <w:t>ОМПР</w:t>
            </w:r>
          </w:p>
        </w:tc>
        <w:tc>
          <w:tcPr>
            <w:tcW w:w="1260" w:type="dxa"/>
            <w:gridSpan w:val="3"/>
            <w:tcBorders>
              <w:top w:val="single" w:sz="4" w:space="0" w:color="auto"/>
              <w:left w:val="single" w:sz="4" w:space="0" w:color="auto"/>
              <w:bottom w:val="single" w:sz="4" w:space="0" w:color="auto"/>
              <w:right w:val="single" w:sz="4" w:space="0" w:color="auto"/>
            </w:tcBorders>
            <w:vAlign w:val="center"/>
          </w:tcPr>
          <w:p w14:paraId="4CEAE56B" w14:textId="106FB296" w:rsidR="00825949" w:rsidRPr="00EF252F" w:rsidRDefault="00825949" w:rsidP="00EC58D6">
            <w:pPr>
              <w:ind w:left="57"/>
              <w:rPr>
                <w:rFonts w:ascii="Arial" w:hAnsi="Arial"/>
                <w:sz w:val="18"/>
                <w:szCs w:val="18"/>
              </w:rPr>
            </w:pPr>
          </w:p>
        </w:tc>
        <w:tc>
          <w:tcPr>
            <w:tcW w:w="1260" w:type="dxa"/>
            <w:gridSpan w:val="4"/>
            <w:tcBorders>
              <w:top w:val="single" w:sz="4" w:space="0" w:color="auto"/>
              <w:left w:val="single" w:sz="4" w:space="0" w:color="auto"/>
              <w:bottom w:val="single" w:sz="4" w:space="0" w:color="auto"/>
              <w:right w:val="single" w:sz="4" w:space="0" w:color="auto"/>
            </w:tcBorders>
            <w:vAlign w:val="center"/>
          </w:tcPr>
          <w:p w14:paraId="6A70076B" w14:textId="2A9EAC0F" w:rsidR="00825949" w:rsidRPr="00EF252F" w:rsidRDefault="00825949" w:rsidP="00A57030">
            <w:pPr>
              <w:jc w:val="center"/>
              <w:rPr>
                <w:rFonts w:ascii="Arial" w:hAnsi="Arial"/>
                <w:sz w:val="18"/>
                <w:szCs w:val="18"/>
              </w:rPr>
            </w:pPr>
          </w:p>
        </w:tc>
        <w:tc>
          <w:tcPr>
            <w:tcW w:w="1372" w:type="dxa"/>
            <w:gridSpan w:val="4"/>
            <w:tcBorders>
              <w:top w:val="single" w:sz="4" w:space="0" w:color="auto"/>
              <w:left w:val="single" w:sz="4" w:space="0" w:color="auto"/>
              <w:bottom w:val="single" w:sz="4" w:space="0" w:color="auto"/>
              <w:right w:val="single" w:sz="12" w:space="0" w:color="auto"/>
            </w:tcBorders>
            <w:vAlign w:val="center"/>
          </w:tcPr>
          <w:p w14:paraId="66D993FF" w14:textId="77777777" w:rsidR="00825949" w:rsidRPr="00EF252F" w:rsidRDefault="00825949" w:rsidP="00A57030">
            <w:pPr>
              <w:jc w:val="center"/>
              <w:rPr>
                <w:rFonts w:ascii="Arial" w:hAnsi="Arial"/>
                <w:sz w:val="18"/>
                <w:szCs w:val="18"/>
              </w:rPr>
            </w:pPr>
          </w:p>
        </w:tc>
      </w:tr>
      <w:tr w:rsidR="00825949" w:rsidRPr="00EF252F" w14:paraId="73248DFD" w14:textId="77777777" w:rsidTr="007768BB">
        <w:trPr>
          <w:cantSplit/>
          <w:trHeight w:hRule="exact" w:val="397"/>
        </w:trPr>
        <w:tc>
          <w:tcPr>
            <w:tcW w:w="1262" w:type="dxa"/>
            <w:gridSpan w:val="3"/>
            <w:tcBorders>
              <w:top w:val="single" w:sz="4" w:space="0" w:color="auto"/>
              <w:left w:val="single" w:sz="12" w:space="0" w:color="auto"/>
              <w:bottom w:val="single" w:sz="12" w:space="0" w:color="auto"/>
              <w:right w:val="single" w:sz="4" w:space="0" w:color="auto"/>
            </w:tcBorders>
            <w:vAlign w:val="center"/>
          </w:tcPr>
          <w:p w14:paraId="23E26CE7"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Отдел</w:t>
            </w:r>
            <w:r w:rsidRPr="00EF252F">
              <w:rPr>
                <w:rFonts w:ascii="Arial" w:hAnsi="Arial"/>
                <w:sz w:val="16"/>
                <w:szCs w:val="16"/>
              </w:rPr>
              <w:br/>
              <w:t>Department</w:t>
            </w:r>
          </w:p>
        </w:tc>
        <w:tc>
          <w:tcPr>
            <w:tcW w:w="1260" w:type="dxa"/>
            <w:gridSpan w:val="2"/>
            <w:tcBorders>
              <w:top w:val="single" w:sz="4" w:space="0" w:color="auto"/>
              <w:left w:val="single" w:sz="4" w:space="0" w:color="auto"/>
              <w:bottom w:val="single" w:sz="12" w:space="0" w:color="auto"/>
              <w:right w:val="single" w:sz="4" w:space="0" w:color="auto"/>
            </w:tcBorders>
            <w:vAlign w:val="center"/>
          </w:tcPr>
          <w:p w14:paraId="4078A7C5"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Фамилия</w:t>
            </w:r>
            <w:r w:rsidRPr="00EF252F">
              <w:rPr>
                <w:rFonts w:ascii="Arial" w:hAnsi="Arial"/>
                <w:sz w:val="16"/>
                <w:szCs w:val="16"/>
              </w:rPr>
              <w:br/>
              <w:t>Name</w:t>
            </w:r>
          </w:p>
        </w:tc>
        <w:tc>
          <w:tcPr>
            <w:tcW w:w="1260" w:type="dxa"/>
            <w:gridSpan w:val="3"/>
            <w:tcBorders>
              <w:top w:val="single" w:sz="4" w:space="0" w:color="auto"/>
              <w:left w:val="single" w:sz="4" w:space="0" w:color="auto"/>
              <w:bottom w:val="single" w:sz="12" w:space="0" w:color="auto"/>
              <w:right w:val="single" w:sz="4" w:space="0" w:color="auto"/>
            </w:tcBorders>
            <w:vAlign w:val="center"/>
          </w:tcPr>
          <w:p w14:paraId="6FC8FFD7"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Подпись</w:t>
            </w:r>
            <w:r w:rsidRPr="00EF252F">
              <w:rPr>
                <w:rFonts w:ascii="Arial" w:hAnsi="Arial"/>
                <w:sz w:val="16"/>
                <w:szCs w:val="16"/>
              </w:rPr>
              <w:br/>
              <w:t>Signature</w:t>
            </w:r>
          </w:p>
        </w:tc>
        <w:tc>
          <w:tcPr>
            <w:tcW w:w="1260" w:type="dxa"/>
            <w:tcBorders>
              <w:top w:val="single" w:sz="4" w:space="0" w:color="auto"/>
              <w:left w:val="single" w:sz="4" w:space="0" w:color="auto"/>
              <w:bottom w:val="single" w:sz="12" w:space="0" w:color="auto"/>
              <w:right w:val="single" w:sz="12" w:space="0" w:color="auto"/>
            </w:tcBorders>
            <w:vAlign w:val="center"/>
          </w:tcPr>
          <w:p w14:paraId="0D0BBBB1"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Дата</w:t>
            </w:r>
            <w:r w:rsidRPr="00EF252F">
              <w:rPr>
                <w:rFonts w:ascii="Arial" w:hAnsi="Arial"/>
                <w:sz w:val="16"/>
                <w:szCs w:val="16"/>
              </w:rPr>
              <w:br/>
              <w:t>Date</w:t>
            </w:r>
          </w:p>
        </w:tc>
        <w:tc>
          <w:tcPr>
            <w:tcW w:w="1259" w:type="dxa"/>
            <w:gridSpan w:val="2"/>
            <w:tcBorders>
              <w:top w:val="single" w:sz="4" w:space="0" w:color="auto"/>
              <w:left w:val="single" w:sz="12" w:space="0" w:color="auto"/>
              <w:bottom w:val="single" w:sz="12" w:space="0" w:color="auto"/>
              <w:right w:val="single" w:sz="4" w:space="0" w:color="auto"/>
            </w:tcBorders>
            <w:vAlign w:val="center"/>
          </w:tcPr>
          <w:p w14:paraId="162C2E06"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Отдел</w:t>
            </w:r>
            <w:r w:rsidRPr="00EF252F">
              <w:rPr>
                <w:rFonts w:ascii="Arial" w:hAnsi="Arial"/>
                <w:sz w:val="16"/>
                <w:szCs w:val="16"/>
              </w:rPr>
              <w:br/>
              <w:t>Department</w:t>
            </w:r>
          </w:p>
        </w:tc>
        <w:tc>
          <w:tcPr>
            <w:tcW w:w="1260" w:type="dxa"/>
            <w:gridSpan w:val="3"/>
            <w:tcBorders>
              <w:top w:val="single" w:sz="4" w:space="0" w:color="auto"/>
              <w:left w:val="single" w:sz="4" w:space="0" w:color="auto"/>
              <w:bottom w:val="single" w:sz="12" w:space="0" w:color="auto"/>
              <w:right w:val="single" w:sz="4" w:space="0" w:color="auto"/>
            </w:tcBorders>
            <w:vAlign w:val="center"/>
          </w:tcPr>
          <w:p w14:paraId="37EE62EA"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Фамилия</w:t>
            </w:r>
            <w:r w:rsidRPr="00EF252F">
              <w:rPr>
                <w:rFonts w:ascii="Arial" w:hAnsi="Arial"/>
                <w:sz w:val="16"/>
                <w:szCs w:val="16"/>
              </w:rPr>
              <w:br/>
              <w:t>Name</w:t>
            </w:r>
          </w:p>
        </w:tc>
        <w:tc>
          <w:tcPr>
            <w:tcW w:w="1260" w:type="dxa"/>
            <w:gridSpan w:val="4"/>
            <w:tcBorders>
              <w:top w:val="single" w:sz="4" w:space="0" w:color="auto"/>
              <w:left w:val="single" w:sz="4" w:space="0" w:color="auto"/>
              <w:bottom w:val="single" w:sz="12" w:space="0" w:color="auto"/>
              <w:right w:val="single" w:sz="4" w:space="0" w:color="auto"/>
            </w:tcBorders>
            <w:vAlign w:val="center"/>
          </w:tcPr>
          <w:p w14:paraId="4F557077"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Подпись</w:t>
            </w:r>
            <w:r w:rsidRPr="00EF252F">
              <w:rPr>
                <w:rFonts w:ascii="Arial" w:hAnsi="Arial"/>
                <w:sz w:val="16"/>
                <w:szCs w:val="16"/>
              </w:rPr>
              <w:br/>
              <w:t>Signature</w:t>
            </w:r>
          </w:p>
        </w:tc>
        <w:tc>
          <w:tcPr>
            <w:tcW w:w="1372" w:type="dxa"/>
            <w:gridSpan w:val="4"/>
            <w:tcBorders>
              <w:top w:val="single" w:sz="4" w:space="0" w:color="auto"/>
              <w:left w:val="single" w:sz="4" w:space="0" w:color="auto"/>
              <w:bottom w:val="single" w:sz="12" w:space="0" w:color="auto"/>
              <w:right w:val="single" w:sz="12" w:space="0" w:color="auto"/>
            </w:tcBorders>
            <w:vAlign w:val="center"/>
          </w:tcPr>
          <w:p w14:paraId="1BC86DAF" w14:textId="77777777" w:rsidR="00825949" w:rsidRPr="00EF252F" w:rsidRDefault="00825949" w:rsidP="00A57030">
            <w:pPr>
              <w:spacing w:line="160" w:lineRule="exact"/>
              <w:ind w:left="57"/>
              <w:jc w:val="center"/>
              <w:rPr>
                <w:rFonts w:ascii="Arial" w:hAnsi="Arial"/>
                <w:sz w:val="16"/>
                <w:szCs w:val="16"/>
              </w:rPr>
            </w:pPr>
            <w:r w:rsidRPr="00EF252F">
              <w:rPr>
                <w:rFonts w:ascii="Arial" w:hAnsi="Arial"/>
                <w:sz w:val="16"/>
                <w:szCs w:val="16"/>
              </w:rPr>
              <w:t>Дата</w:t>
            </w:r>
            <w:r w:rsidRPr="00EF252F">
              <w:rPr>
                <w:rFonts w:ascii="Arial" w:hAnsi="Arial"/>
                <w:sz w:val="16"/>
                <w:szCs w:val="16"/>
              </w:rPr>
              <w:br/>
              <w:t>Date</w:t>
            </w:r>
          </w:p>
        </w:tc>
      </w:tr>
      <w:tr w:rsidR="00825949" w:rsidRPr="00EF252F" w14:paraId="22543E7E" w14:textId="77777777" w:rsidTr="007768BB">
        <w:trPr>
          <w:cantSplit/>
          <w:trHeight w:hRule="exact" w:val="397"/>
        </w:trPr>
        <w:tc>
          <w:tcPr>
            <w:tcW w:w="10193" w:type="dxa"/>
            <w:gridSpan w:val="22"/>
            <w:tcBorders>
              <w:top w:val="single" w:sz="12" w:space="0" w:color="auto"/>
              <w:left w:val="single" w:sz="12" w:space="0" w:color="auto"/>
              <w:bottom w:val="single" w:sz="12" w:space="0" w:color="auto"/>
              <w:right w:val="single" w:sz="12" w:space="0" w:color="auto"/>
            </w:tcBorders>
            <w:vAlign w:val="center"/>
          </w:tcPr>
          <w:p w14:paraId="5C6824AF" w14:textId="77777777" w:rsidR="00825949" w:rsidRPr="00EF252F" w:rsidRDefault="00825949" w:rsidP="00A57030">
            <w:pPr>
              <w:tabs>
                <w:tab w:val="center" w:pos="2396"/>
                <w:tab w:val="center" w:pos="7928"/>
              </w:tabs>
              <w:jc w:val="both"/>
              <w:rPr>
                <w:rFonts w:ascii="Arial" w:hAnsi="Arial"/>
                <w:sz w:val="18"/>
                <w:szCs w:val="18"/>
              </w:rPr>
            </w:pPr>
            <w:r w:rsidRPr="00EF252F">
              <w:rPr>
                <w:rFonts w:ascii="Arial" w:hAnsi="Arial"/>
                <w:spacing w:val="60"/>
                <w:sz w:val="18"/>
                <w:szCs w:val="18"/>
              </w:rPr>
              <w:tab/>
              <w:t>СОГЛАСОВАНО</w:t>
            </w:r>
            <w:r w:rsidRPr="00EF252F">
              <w:rPr>
                <w:rFonts w:ascii="Arial" w:hAnsi="Arial"/>
                <w:spacing w:val="60"/>
                <w:sz w:val="18"/>
                <w:szCs w:val="18"/>
              </w:rPr>
              <w:tab/>
              <w:t>AGREED BY</w:t>
            </w:r>
          </w:p>
        </w:tc>
      </w:tr>
      <w:tr w:rsidR="00DB504D" w:rsidRPr="00E7673C" w14:paraId="20DD2B6B" w14:textId="77777777" w:rsidTr="007768BB">
        <w:trPr>
          <w:cantSplit/>
          <w:trHeight w:hRule="exact" w:val="397"/>
        </w:trPr>
        <w:tc>
          <w:tcPr>
            <w:tcW w:w="1021" w:type="dxa"/>
            <w:gridSpan w:val="2"/>
            <w:tcBorders>
              <w:top w:val="single" w:sz="12" w:space="0" w:color="auto"/>
              <w:left w:val="single" w:sz="12" w:space="0" w:color="auto"/>
              <w:bottom w:val="single" w:sz="4" w:space="0" w:color="auto"/>
              <w:right w:val="single" w:sz="6" w:space="0" w:color="auto"/>
            </w:tcBorders>
            <w:vAlign w:val="center"/>
          </w:tcPr>
          <w:p w14:paraId="14EE375A" w14:textId="77777777" w:rsidR="00DB504D" w:rsidRPr="00EF252F" w:rsidRDefault="00DB504D" w:rsidP="00E065B1">
            <w:pPr>
              <w:ind w:left="57"/>
              <w:rPr>
                <w:rFonts w:ascii="Arial" w:hAnsi="Arial"/>
                <w:sz w:val="16"/>
                <w:szCs w:val="16"/>
              </w:rPr>
            </w:pPr>
          </w:p>
        </w:tc>
        <w:tc>
          <w:tcPr>
            <w:tcW w:w="1092" w:type="dxa"/>
            <w:gridSpan w:val="2"/>
            <w:tcBorders>
              <w:top w:val="single" w:sz="12" w:space="0" w:color="auto"/>
              <w:left w:val="single" w:sz="6" w:space="0" w:color="auto"/>
              <w:bottom w:val="single" w:sz="4" w:space="0" w:color="auto"/>
              <w:right w:val="single" w:sz="6" w:space="0" w:color="auto"/>
            </w:tcBorders>
            <w:vAlign w:val="center"/>
          </w:tcPr>
          <w:p w14:paraId="11CE276E" w14:textId="77777777" w:rsidR="00DB504D" w:rsidRPr="00EF252F" w:rsidRDefault="00DB504D" w:rsidP="00E065B1">
            <w:pPr>
              <w:ind w:left="57"/>
              <w:rPr>
                <w:rFonts w:ascii="Arial" w:hAnsi="Arial" w:cs="Arial"/>
                <w:sz w:val="16"/>
                <w:szCs w:val="16"/>
              </w:rPr>
            </w:pPr>
          </w:p>
        </w:tc>
        <w:tc>
          <w:tcPr>
            <w:tcW w:w="850" w:type="dxa"/>
            <w:gridSpan w:val="2"/>
            <w:tcBorders>
              <w:top w:val="single" w:sz="12" w:space="0" w:color="auto"/>
              <w:left w:val="single" w:sz="6" w:space="0" w:color="auto"/>
              <w:bottom w:val="single" w:sz="4" w:space="0" w:color="auto"/>
              <w:right w:val="single" w:sz="6" w:space="0" w:color="auto"/>
            </w:tcBorders>
            <w:vAlign w:val="center"/>
          </w:tcPr>
          <w:p w14:paraId="2CCB4F20" w14:textId="77777777" w:rsidR="00DB504D" w:rsidRPr="00EF252F" w:rsidRDefault="00DB504D" w:rsidP="00E065B1">
            <w:pPr>
              <w:ind w:left="57"/>
              <w:rPr>
                <w:rFonts w:ascii="Arial" w:hAnsi="Arial" w:cs="Arial"/>
                <w:sz w:val="16"/>
                <w:szCs w:val="16"/>
              </w:rPr>
            </w:pPr>
          </w:p>
        </w:tc>
        <w:tc>
          <w:tcPr>
            <w:tcW w:w="567" w:type="dxa"/>
            <w:tcBorders>
              <w:top w:val="single" w:sz="12" w:space="0" w:color="auto"/>
              <w:left w:val="single" w:sz="6" w:space="0" w:color="auto"/>
              <w:bottom w:val="single" w:sz="4" w:space="0" w:color="auto"/>
              <w:right w:val="single" w:sz="6" w:space="0" w:color="auto"/>
            </w:tcBorders>
            <w:vAlign w:val="center"/>
          </w:tcPr>
          <w:p w14:paraId="0EA73FE4" w14:textId="77777777" w:rsidR="00DB504D" w:rsidRPr="00EF252F" w:rsidRDefault="00DB504D" w:rsidP="00E065B1">
            <w:pPr>
              <w:ind w:left="57"/>
              <w:rPr>
                <w:rFonts w:ascii="Arial" w:hAnsi="Arial" w:cs="Arial"/>
                <w:sz w:val="16"/>
                <w:szCs w:val="16"/>
              </w:rPr>
            </w:pPr>
          </w:p>
        </w:tc>
        <w:tc>
          <w:tcPr>
            <w:tcW w:w="3402" w:type="dxa"/>
            <w:gridSpan w:val="5"/>
            <w:tcBorders>
              <w:top w:val="single" w:sz="12" w:space="0" w:color="auto"/>
              <w:left w:val="single" w:sz="6" w:space="0" w:color="auto"/>
              <w:bottom w:val="single" w:sz="4" w:space="0" w:color="auto"/>
            </w:tcBorders>
            <w:vAlign w:val="center"/>
          </w:tcPr>
          <w:p w14:paraId="414AC952" w14:textId="77777777" w:rsidR="00DB504D" w:rsidRPr="00EF252F" w:rsidRDefault="00DB504D" w:rsidP="00E065B1">
            <w:pPr>
              <w:pStyle w:val="afff"/>
            </w:pPr>
            <w:r w:rsidRPr="00EF252F">
              <w:t>НЕФТЕПРОВОДНАЯ СИСТЕМА КТК</w:t>
            </w:r>
          </w:p>
        </w:tc>
        <w:tc>
          <w:tcPr>
            <w:tcW w:w="3261" w:type="dxa"/>
            <w:gridSpan w:val="10"/>
            <w:tcBorders>
              <w:top w:val="single" w:sz="12" w:space="0" w:color="auto"/>
              <w:left w:val="nil"/>
              <w:bottom w:val="single" w:sz="4" w:space="0" w:color="auto"/>
              <w:right w:val="single" w:sz="12" w:space="0" w:color="auto"/>
            </w:tcBorders>
            <w:vAlign w:val="center"/>
          </w:tcPr>
          <w:p w14:paraId="6D1A312B" w14:textId="77777777" w:rsidR="00DB504D" w:rsidRPr="00EF252F" w:rsidRDefault="00DB504D" w:rsidP="00E065B1">
            <w:pPr>
              <w:pStyle w:val="afff0"/>
              <w:rPr>
                <w:lang w:val="en-US"/>
              </w:rPr>
            </w:pPr>
            <w:r w:rsidRPr="00EF252F">
              <w:rPr>
                <w:lang w:val="en-US"/>
              </w:rPr>
              <w:t>CPC CRUDE OIL PIPELINE SYSTEM</w:t>
            </w:r>
          </w:p>
        </w:tc>
      </w:tr>
      <w:tr w:rsidR="00DB504D" w:rsidRPr="00E7673C" w14:paraId="661A32D8" w14:textId="77777777"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14:paraId="5FD777D1" w14:textId="77777777" w:rsidR="00DB504D" w:rsidRPr="00EF252F" w:rsidRDefault="00DB504D" w:rsidP="003A42D2">
            <w:pPr>
              <w:ind w:left="57"/>
              <w:rPr>
                <w:rFonts w:ascii="Arial" w:hAnsi="Arial"/>
                <w:sz w:val="16"/>
                <w:szCs w:val="16"/>
                <w:lang w:val="en-US"/>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14:paraId="681C85DC" w14:textId="77777777" w:rsidR="00DB504D" w:rsidRPr="00EF252F" w:rsidRDefault="00DB504D" w:rsidP="003A42D2">
            <w:pPr>
              <w:ind w:left="57"/>
              <w:rPr>
                <w:rFonts w:ascii="Arial" w:hAnsi="Arial" w:cs="Arial"/>
                <w:sz w:val="16"/>
                <w:szCs w:val="16"/>
                <w:lang w:val="en-US"/>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14:paraId="29482935" w14:textId="77777777" w:rsidR="00DB504D" w:rsidRPr="00EF252F" w:rsidRDefault="00DB504D" w:rsidP="003A42D2">
            <w:pPr>
              <w:ind w:left="57"/>
              <w:rPr>
                <w:rFonts w:ascii="Arial" w:hAnsi="Arial" w:cs="Arial"/>
                <w:sz w:val="16"/>
                <w:szCs w:val="16"/>
                <w:lang w:val="en-US"/>
              </w:rPr>
            </w:pPr>
          </w:p>
        </w:tc>
        <w:tc>
          <w:tcPr>
            <w:tcW w:w="567" w:type="dxa"/>
            <w:tcBorders>
              <w:top w:val="single" w:sz="4" w:space="0" w:color="auto"/>
              <w:left w:val="single" w:sz="6" w:space="0" w:color="auto"/>
              <w:bottom w:val="single" w:sz="4" w:space="0" w:color="auto"/>
              <w:right w:val="single" w:sz="6" w:space="0" w:color="auto"/>
            </w:tcBorders>
            <w:vAlign w:val="center"/>
          </w:tcPr>
          <w:p w14:paraId="50619964" w14:textId="77777777" w:rsidR="00DB504D" w:rsidRPr="00EF252F" w:rsidRDefault="00DB504D" w:rsidP="003A42D2">
            <w:pPr>
              <w:ind w:left="57"/>
              <w:rPr>
                <w:rFonts w:ascii="Arial" w:hAnsi="Arial" w:cs="Arial"/>
                <w:sz w:val="16"/>
                <w:szCs w:val="16"/>
                <w:lang w:val="en-US"/>
              </w:rPr>
            </w:pPr>
          </w:p>
        </w:tc>
        <w:tc>
          <w:tcPr>
            <w:tcW w:w="6663" w:type="dxa"/>
            <w:gridSpan w:val="15"/>
            <w:tcBorders>
              <w:top w:val="single" w:sz="4" w:space="0" w:color="auto"/>
              <w:left w:val="single" w:sz="6" w:space="0" w:color="auto"/>
              <w:bottom w:val="single" w:sz="4" w:space="0" w:color="auto"/>
              <w:right w:val="single" w:sz="12" w:space="0" w:color="auto"/>
            </w:tcBorders>
            <w:vAlign w:val="center"/>
          </w:tcPr>
          <w:p w14:paraId="4B466193" w14:textId="77777777" w:rsidR="00DB504D" w:rsidRPr="00EF252F" w:rsidRDefault="00087F1A" w:rsidP="003A4E34">
            <w:pPr>
              <w:jc w:val="center"/>
              <w:rPr>
                <w:rFonts w:ascii="Arial Narrow" w:hAnsi="Arial Narrow"/>
                <w:sz w:val="18"/>
                <w:szCs w:val="18"/>
                <w:lang w:val="en-US"/>
              </w:rPr>
            </w:pPr>
            <w:r w:rsidRPr="00EF252F">
              <w:rPr>
                <w:rFonts w:ascii="Arial" w:hAnsi="Arial" w:cs="Arial"/>
                <w:sz w:val="14"/>
                <w:szCs w:val="14"/>
                <w:lang w:val="en-US"/>
              </w:rPr>
              <w:t>MARINE TERMINAL. OPEN D</w:t>
            </w:r>
            <w:r w:rsidR="00D51118" w:rsidRPr="00EF252F">
              <w:rPr>
                <w:rFonts w:ascii="Arial" w:hAnsi="Arial" w:cs="Arial"/>
                <w:sz w:val="14"/>
                <w:szCs w:val="14"/>
                <w:lang w:val="en-US"/>
              </w:rPr>
              <w:t>RAIN SYSTEM UPGRADE AT TF</w:t>
            </w:r>
            <w:r w:rsidRPr="00EF252F">
              <w:rPr>
                <w:rFonts w:ascii="Arial" w:hAnsi="Arial" w:cs="Arial"/>
                <w:sz w:val="14"/>
                <w:szCs w:val="14"/>
                <w:lang w:val="en-US"/>
              </w:rPr>
              <w:t>.</w:t>
            </w:r>
            <w:r w:rsidRPr="00EF252F">
              <w:rPr>
                <w:rFonts w:ascii="Arial" w:hAnsi="Arial" w:cs="Arial"/>
                <w:sz w:val="14"/>
                <w:szCs w:val="14"/>
                <w:lang w:val="en-US"/>
              </w:rPr>
              <w:br/>
              <w:t>UPGRADE OF TF FIREFIGHTING SYSTEM</w:t>
            </w:r>
          </w:p>
        </w:tc>
      </w:tr>
      <w:tr w:rsidR="009044B4" w:rsidRPr="00EF252F" w14:paraId="591A8FD6" w14:textId="77777777" w:rsidTr="00E065B1">
        <w:trPr>
          <w:cantSplit/>
          <w:trHeight w:hRule="exact" w:val="397"/>
        </w:trPr>
        <w:tc>
          <w:tcPr>
            <w:tcW w:w="1021" w:type="dxa"/>
            <w:gridSpan w:val="2"/>
            <w:tcBorders>
              <w:top w:val="single" w:sz="4" w:space="0" w:color="auto"/>
              <w:left w:val="single" w:sz="12" w:space="0" w:color="auto"/>
              <w:right w:val="single" w:sz="6" w:space="0" w:color="auto"/>
            </w:tcBorders>
            <w:vAlign w:val="center"/>
          </w:tcPr>
          <w:p w14:paraId="161D7EA2" w14:textId="77777777" w:rsidR="009044B4" w:rsidRPr="00EF252F" w:rsidRDefault="009044B4" w:rsidP="003A42D2">
            <w:pPr>
              <w:ind w:left="57"/>
              <w:rPr>
                <w:rFonts w:ascii="Arial" w:hAnsi="Arial"/>
                <w:sz w:val="16"/>
                <w:szCs w:val="16"/>
                <w:lang w:val="en-US"/>
              </w:rPr>
            </w:pPr>
          </w:p>
        </w:tc>
        <w:tc>
          <w:tcPr>
            <w:tcW w:w="1092" w:type="dxa"/>
            <w:gridSpan w:val="2"/>
            <w:tcBorders>
              <w:top w:val="single" w:sz="4" w:space="0" w:color="auto"/>
              <w:left w:val="single" w:sz="6" w:space="0" w:color="auto"/>
              <w:right w:val="single" w:sz="6" w:space="0" w:color="auto"/>
            </w:tcBorders>
            <w:vAlign w:val="center"/>
          </w:tcPr>
          <w:p w14:paraId="048FD17D" w14:textId="77777777" w:rsidR="009044B4" w:rsidRPr="00EF252F" w:rsidRDefault="009044B4" w:rsidP="003A42D2">
            <w:pPr>
              <w:ind w:left="57"/>
              <w:rPr>
                <w:rFonts w:ascii="Arial" w:hAnsi="Arial" w:cs="Arial"/>
                <w:sz w:val="16"/>
                <w:szCs w:val="16"/>
                <w:lang w:val="en-US"/>
              </w:rPr>
            </w:pPr>
          </w:p>
        </w:tc>
        <w:tc>
          <w:tcPr>
            <w:tcW w:w="850" w:type="dxa"/>
            <w:gridSpan w:val="2"/>
            <w:tcBorders>
              <w:top w:val="single" w:sz="4" w:space="0" w:color="auto"/>
              <w:left w:val="single" w:sz="6" w:space="0" w:color="auto"/>
              <w:right w:val="single" w:sz="6" w:space="0" w:color="auto"/>
            </w:tcBorders>
            <w:vAlign w:val="center"/>
          </w:tcPr>
          <w:p w14:paraId="1C646A93" w14:textId="77777777" w:rsidR="009044B4" w:rsidRPr="00EF252F" w:rsidRDefault="009044B4" w:rsidP="003A42D2">
            <w:pPr>
              <w:ind w:left="57"/>
              <w:rPr>
                <w:rFonts w:ascii="Arial" w:hAnsi="Arial" w:cs="Arial"/>
                <w:sz w:val="16"/>
                <w:szCs w:val="16"/>
                <w:lang w:val="en-US"/>
              </w:rPr>
            </w:pPr>
          </w:p>
        </w:tc>
        <w:tc>
          <w:tcPr>
            <w:tcW w:w="567" w:type="dxa"/>
            <w:tcBorders>
              <w:top w:val="single" w:sz="4" w:space="0" w:color="auto"/>
              <w:left w:val="single" w:sz="6" w:space="0" w:color="auto"/>
              <w:right w:val="single" w:sz="6" w:space="0" w:color="auto"/>
            </w:tcBorders>
            <w:vAlign w:val="center"/>
          </w:tcPr>
          <w:p w14:paraId="53594BCA" w14:textId="77777777" w:rsidR="009044B4" w:rsidRPr="00EF252F" w:rsidRDefault="009044B4" w:rsidP="003A42D2">
            <w:pPr>
              <w:ind w:left="57"/>
              <w:rPr>
                <w:rFonts w:ascii="Arial" w:hAnsi="Arial" w:cs="Arial"/>
                <w:sz w:val="16"/>
                <w:szCs w:val="16"/>
                <w:lang w:val="en-US"/>
              </w:rPr>
            </w:pPr>
          </w:p>
        </w:tc>
        <w:tc>
          <w:tcPr>
            <w:tcW w:w="3870" w:type="dxa"/>
            <w:gridSpan w:val="6"/>
            <w:vMerge w:val="restart"/>
            <w:tcBorders>
              <w:top w:val="single" w:sz="4" w:space="0" w:color="auto"/>
              <w:left w:val="single" w:sz="6" w:space="0" w:color="auto"/>
            </w:tcBorders>
            <w:vAlign w:val="center"/>
          </w:tcPr>
          <w:p w14:paraId="23BD5BAD" w14:textId="77777777" w:rsidR="009044B4" w:rsidRPr="00EF252F" w:rsidRDefault="009044B4" w:rsidP="00DB504D">
            <w:pPr>
              <w:pStyle w:val="afff3"/>
              <w:rPr>
                <w:rFonts w:ascii="Arial Narrow" w:hAnsi="Arial Narrow"/>
                <w:b w:val="0"/>
                <w:sz w:val="20"/>
                <w:szCs w:val="20"/>
              </w:rPr>
            </w:pPr>
            <w:r w:rsidRPr="00EF252F">
              <w:rPr>
                <w:b w:val="0"/>
                <w:sz w:val="18"/>
                <w:szCs w:val="18"/>
              </w:rPr>
              <w:t xml:space="preserve">НАЗВАНИЕ ОБЪЕКТА, ПОДОБЪЕКТА (АНГЛ.) </w:t>
            </w:r>
          </w:p>
        </w:tc>
        <w:tc>
          <w:tcPr>
            <w:tcW w:w="808" w:type="dxa"/>
            <w:gridSpan w:val="2"/>
            <w:tcBorders>
              <w:top w:val="single" w:sz="4" w:space="0" w:color="auto"/>
              <w:left w:val="single" w:sz="4" w:space="0" w:color="auto"/>
            </w:tcBorders>
            <w:vAlign w:val="center"/>
          </w:tcPr>
          <w:p w14:paraId="3272C6C7" w14:textId="77777777" w:rsidR="009044B4" w:rsidRPr="00EF252F" w:rsidRDefault="009044B4" w:rsidP="00C5698B">
            <w:pPr>
              <w:jc w:val="center"/>
              <w:rPr>
                <w:rFonts w:ascii="Arial" w:hAnsi="Arial"/>
                <w:sz w:val="18"/>
                <w:szCs w:val="18"/>
              </w:rPr>
            </w:pPr>
            <w:r w:rsidRPr="00EF252F">
              <w:rPr>
                <w:rFonts w:ascii="Arial" w:hAnsi="Arial"/>
                <w:sz w:val="18"/>
                <w:szCs w:val="18"/>
                <w:lang w:val="en-US"/>
              </w:rPr>
              <w:t>Stage</w:t>
            </w:r>
          </w:p>
        </w:tc>
        <w:tc>
          <w:tcPr>
            <w:tcW w:w="992" w:type="dxa"/>
            <w:gridSpan w:val="4"/>
            <w:tcBorders>
              <w:top w:val="single" w:sz="4" w:space="0" w:color="auto"/>
              <w:left w:val="single" w:sz="4" w:space="0" w:color="auto"/>
              <w:right w:val="single" w:sz="4" w:space="0" w:color="auto"/>
            </w:tcBorders>
            <w:vAlign w:val="center"/>
          </w:tcPr>
          <w:p w14:paraId="78408C58" w14:textId="77777777" w:rsidR="009044B4" w:rsidRPr="00EF252F" w:rsidRDefault="009044B4" w:rsidP="00C5698B">
            <w:pPr>
              <w:jc w:val="center"/>
              <w:rPr>
                <w:rFonts w:ascii="Arial" w:hAnsi="Arial"/>
                <w:sz w:val="18"/>
                <w:szCs w:val="18"/>
              </w:rPr>
            </w:pPr>
            <w:r w:rsidRPr="00EF252F">
              <w:rPr>
                <w:rFonts w:ascii="Arial" w:hAnsi="Arial"/>
                <w:sz w:val="18"/>
                <w:szCs w:val="18"/>
                <w:lang w:val="en-US"/>
              </w:rPr>
              <w:t>Sheet</w:t>
            </w:r>
            <w:r w:rsidRPr="00EF252F">
              <w:rPr>
                <w:rFonts w:ascii="Arial" w:hAnsi="Arial"/>
                <w:sz w:val="18"/>
                <w:szCs w:val="18"/>
              </w:rPr>
              <w:t xml:space="preserve"> </w:t>
            </w:r>
            <w:r w:rsidRPr="00EF252F">
              <w:rPr>
                <w:rFonts w:ascii="Arial" w:hAnsi="Arial"/>
                <w:sz w:val="18"/>
                <w:szCs w:val="18"/>
                <w:lang w:val="en-US"/>
              </w:rPr>
              <w:t>no</w:t>
            </w:r>
            <w:r w:rsidRPr="00EF252F">
              <w:rPr>
                <w:rFonts w:ascii="Arial" w:hAnsi="Arial"/>
                <w:sz w:val="18"/>
                <w:szCs w:val="18"/>
              </w:rPr>
              <w:t>.</w:t>
            </w:r>
          </w:p>
        </w:tc>
        <w:tc>
          <w:tcPr>
            <w:tcW w:w="993" w:type="dxa"/>
            <w:gridSpan w:val="3"/>
            <w:tcBorders>
              <w:top w:val="single" w:sz="4" w:space="0" w:color="auto"/>
              <w:left w:val="nil"/>
              <w:right w:val="single" w:sz="12" w:space="0" w:color="auto"/>
            </w:tcBorders>
            <w:vAlign w:val="center"/>
          </w:tcPr>
          <w:p w14:paraId="5F54F3D1" w14:textId="77777777" w:rsidR="009044B4" w:rsidRPr="00EF252F" w:rsidRDefault="009044B4" w:rsidP="00C5698B">
            <w:pPr>
              <w:jc w:val="center"/>
              <w:rPr>
                <w:rFonts w:ascii="Arial" w:hAnsi="Arial"/>
                <w:sz w:val="18"/>
                <w:szCs w:val="18"/>
              </w:rPr>
            </w:pPr>
            <w:r w:rsidRPr="00EF252F">
              <w:rPr>
                <w:rFonts w:ascii="Arial" w:hAnsi="Arial"/>
                <w:sz w:val="18"/>
                <w:szCs w:val="18"/>
                <w:lang w:val="en-US"/>
              </w:rPr>
              <w:t>Tot</w:t>
            </w:r>
            <w:r w:rsidRPr="00EF252F">
              <w:rPr>
                <w:rFonts w:ascii="Arial" w:hAnsi="Arial"/>
                <w:sz w:val="18"/>
                <w:szCs w:val="18"/>
              </w:rPr>
              <w:t xml:space="preserve">. </w:t>
            </w:r>
            <w:r w:rsidRPr="00EF252F">
              <w:rPr>
                <w:rFonts w:ascii="Arial" w:hAnsi="Arial"/>
                <w:sz w:val="18"/>
                <w:szCs w:val="18"/>
                <w:lang w:val="en-US"/>
              </w:rPr>
              <w:t>Shts</w:t>
            </w:r>
            <w:r w:rsidRPr="00EF252F">
              <w:rPr>
                <w:rFonts w:ascii="Arial" w:hAnsi="Arial"/>
                <w:sz w:val="18"/>
                <w:szCs w:val="18"/>
              </w:rPr>
              <w:t xml:space="preserve"> </w:t>
            </w:r>
          </w:p>
        </w:tc>
      </w:tr>
      <w:tr w:rsidR="009044B4" w:rsidRPr="00EF252F" w14:paraId="5DCF66FE" w14:textId="77777777"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14:paraId="6B0CE8B2" w14:textId="77777777" w:rsidR="009044B4" w:rsidRPr="00EF252F" w:rsidRDefault="009044B4" w:rsidP="003A42D2">
            <w:pPr>
              <w:ind w:left="57"/>
              <w:rPr>
                <w:rFonts w:ascii="Arial" w:hAnsi="Arial"/>
                <w:sz w:val="16"/>
                <w:szCs w:val="16"/>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14:paraId="6947DA57" w14:textId="77777777" w:rsidR="009044B4" w:rsidRPr="00EF252F" w:rsidRDefault="009044B4" w:rsidP="003A42D2">
            <w:pPr>
              <w:ind w:left="57"/>
              <w:rPr>
                <w:rFonts w:ascii="Arial" w:hAnsi="Arial" w:cs="Arial"/>
                <w:sz w:val="16"/>
                <w:szCs w:val="16"/>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14:paraId="0490282E" w14:textId="77777777" w:rsidR="009044B4" w:rsidRPr="00EF252F" w:rsidRDefault="009044B4" w:rsidP="003A42D2">
            <w:pPr>
              <w:ind w:left="57"/>
              <w:rPr>
                <w:rFonts w:ascii="Arial" w:hAnsi="Arial"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14:paraId="296227C2" w14:textId="77777777" w:rsidR="009044B4" w:rsidRPr="00EF252F" w:rsidRDefault="009044B4" w:rsidP="003A42D2">
            <w:pPr>
              <w:ind w:left="57"/>
              <w:rPr>
                <w:rFonts w:ascii="Arial" w:hAnsi="Arial" w:cs="Arial"/>
                <w:sz w:val="16"/>
                <w:szCs w:val="16"/>
              </w:rPr>
            </w:pPr>
          </w:p>
        </w:tc>
        <w:tc>
          <w:tcPr>
            <w:tcW w:w="3870" w:type="dxa"/>
            <w:gridSpan w:val="6"/>
            <w:vMerge/>
            <w:tcBorders>
              <w:left w:val="single" w:sz="6" w:space="0" w:color="auto"/>
              <w:bottom w:val="single" w:sz="4" w:space="0" w:color="auto"/>
            </w:tcBorders>
            <w:vAlign w:val="center"/>
          </w:tcPr>
          <w:p w14:paraId="359BF60C" w14:textId="77777777" w:rsidR="009044B4" w:rsidRPr="00EF252F" w:rsidRDefault="009044B4" w:rsidP="00C5698B">
            <w:pPr>
              <w:jc w:val="center"/>
              <w:rPr>
                <w:rFonts w:ascii="Arial" w:hAnsi="Arial"/>
                <w:sz w:val="16"/>
              </w:rPr>
            </w:pPr>
          </w:p>
        </w:tc>
        <w:tc>
          <w:tcPr>
            <w:tcW w:w="808" w:type="dxa"/>
            <w:gridSpan w:val="2"/>
            <w:tcBorders>
              <w:top w:val="single" w:sz="4" w:space="0" w:color="auto"/>
              <w:left w:val="single" w:sz="4" w:space="0" w:color="auto"/>
              <w:bottom w:val="nil"/>
            </w:tcBorders>
            <w:vAlign w:val="center"/>
          </w:tcPr>
          <w:p w14:paraId="3B3B0985" w14:textId="77777777" w:rsidR="009044B4" w:rsidRPr="00EF252F" w:rsidRDefault="009044B4" w:rsidP="00C5698B">
            <w:pPr>
              <w:jc w:val="center"/>
              <w:rPr>
                <w:rFonts w:ascii="Arial" w:hAnsi="Arial"/>
                <w:szCs w:val="24"/>
              </w:rPr>
            </w:pPr>
            <w:r w:rsidRPr="00EF252F">
              <w:rPr>
                <w:rFonts w:ascii="Arial" w:hAnsi="Arial"/>
                <w:b/>
                <w:szCs w:val="24"/>
                <w:lang w:val="en-US"/>
              </w:rPr>
              <w:t>DD</w:t>
            </w:r>
          </w:p>
        </w:tc>
        <w:tc>
          <w:tcPr>
            <w:tcW w:w="992" w:type="dxa"/>
            <w:gridSpan w:val="4"/>
            <w:tcBorders>
              <w:top w:val="single" w:sz="4" w:space="0" w:color="auto"/>
              <w:left w:val="single" w:sz="4" w:space="0" w:color="auto"/>
              <w:bottom w:val="nil"/>
              <w:right w:val="single" w:sz="4" w:space="0" w:color="auto"/>
            </w:tcBorders>
            <w:vAlign w:val="center"/>
          </w:tcPr>
          <w:p w14:paraId="62E90104" w14:textId="77777777" w:rsidR="009044B4" w:rsidRPr="00EF252F" w:rsidRDefault="009044B4" w:rsidP="00C5698B">
            <w:pPr>
              <w:jc w:val="center"/>
              <w:rPr>
                <w:rFonts w:ascii="Arial" w:hAnsi="Arial" w:cs="Arial"/>
                <w:b/>
                <w:szCs w:val="24"/>
              </w:rPr>
            </w:pPr>
            <w:r w:rsidRPr="00EF252F">
              <w:rPr>
                <w:rFonts w:ascii="Arial" w:hAnsi="Arial" w:cs="Arial"/>
                <w:b/>
                <w:szCs w:val="24"/>
              </w:rPr>
              <w:fldChar w:fldCharType="begin"/>
            </w:r>
            <w:r w:rsidRPr="00EF252F">
              <w:rPr>
                <w:rFonts w:ascii="Arial" w:hAnsi="Arial" w:cs="Arial"/>
                <w:b/>
                <w:szCs w:val="24"/>
              </w:rPr>
              <w:instrText xml:space="preserve"> </w:instrText>
            </w:r>
            <w:r w:rsidRPr="00EF252F">
              <w:rPr>
                <w:rFonts w:ascii="Arial" w:hAnsi="Arial" w:cs="Arial"/>
                <w:b/>
                <w:szCs w:val="24"/>
                <w:lang w:val="en-US"/>
              </w:rPr>
              <w:instrText>PAGE</w:instrText>
            </w:r>
            <w:r w:rsidRPr="00EF252F">
              <w:rPr>
                <w:rFonts w:ascii="Arial" w:hAnsi="Arial" w:cs="Arial"/>
                <w:b/>
                <w:szCs w:val="24"/>
              </w:rPr>
              <w:instrText xml:space="preserve">  \* </w:instrText>
            </w:r>
            <w:r w:rsidRPr="00EF252F">
              <w:rPr>
                <w:rFonts w:ascii="Arial" w:hAnsi="Arial" w:cs="Arial"/>
                <w:b/>
                <w:szCs w:val="24"/>
                <w:lang w:val="en-US"/>
              </w:rPr>
              <w:instrText>MERGEFORMAT</w:instrText>
            </w:r>
            <w:r w:rsidRPr="00EF252F">
              <w:rPr>
                <w:rFonts w:ascii="Arial" w:hAnsi="Arial" w:cs="Arial"/>
                <w:b/>
                <w:szCs w:val="24"/>
              </w:rPr>
              <w:instrText xml:space="preserve"> </w:instrText>
            </w:r>
            <w:r w:rsidRPr="00EF252F">
              <w:rPr>
                <w:rFonts w:ascii="Arial" w:hAnsi="Arial" w:cs="Arial"/>
                <w:b/>
                <w:szCs w:val="24"/>
              </w:rPr>
              <w:fldChar w:fldCharType="separate"/>
            </w:r>
            <w:r w:rsidR="00930AF9" w:rsidRPr="00930AF9">
              <w:rPr>
                <w:rFonts w:ascii="Arial" w:hAnsi="Arial" w:cs="Arial"/>
                <w:b/>
                <w:bCs/>
                <w:noProof/>
                <w:szCs w:val="24"/>
              </w:rPr>
              <w:t>1</w:t>
            </w:r>
            <w:r w:rsidRPr="00EF252F">
              <w:rPr>
                <w:rFonts w:ascii="Arial" w:hAnsi="Arial" w:cs="Arial"/>
                <w:b/>
                <w:szCs w:val="24"/>
              </w:rPr>
              <w:fldChar w:fldCharType="end"/>
            </w:r>
          </w:p>
        </w:tc>
        <w:tc>
          <w:tcPr>
            <w:tcW w:w="993" w:type="dxa"/>
            <w:gridSpan w:val="3"/>
            <w:tcBorders>
              <w:top w:val="single" w:sz="4" w:space="0" w:color="auto"/>
              <w:left w:val="nil"/>
              <w:bottom w:val="nil"/>
              <w:right w:val="single" w:sz="12" w:space="0" w:color="auto"/>
            </w:tcBorders>
            <w:vAlign w:val="center"/>
          </w:tcPr>
          <w:p w14:paraId="1FD8DE28" w14:textId="77777777" w:rsidR="009044B4" w:rsidRPr="00EF252F" w:rsidRDefault="009044B4" w:rsidP="00C5698B">
            <w:pPr>
              <w:jc w:val="center"/>
              <w:rPr>
                <w:rFonts w:cs="Arial"/>
                <w:b/>
                <w:szCs w:val="24"/>
              </w:rPr>
            </w:pPr>
            <w:r w:rsidRPr="00EF252F">
              <w:rPr>
                <w:rFonts w:cs="Arial"/>
                <w:b/>
                <w:szCs w:val="24"/>
              </w:rPr>
              <w:fldChar w:fldCharType="begin"/>
            </w:r>
            <w:r w:rsidRPr="00EF252F">
              <w:rPr>
                <w:rFonts w:cs="Arial"/>
                <w:b/>
                <w:szCs w:val="24"/>
              </w:rPr>
              <w:instrText xml:space="preserve"> </w:instrText>
            </w:r>
            <w:r w:rsidRPr="00EF252F">
              <w:rPr>
                <w:rFonts w:cs="Arial"/>
                <w:b/>
                <w:szCs w:val="24"/>
                <w:lang w:val="en-US"/>
              </w:rPr>
              <w:instrText>NUMPAGES</w:instrText>
            </w:r>
            <w:r w:rsidRPr="00EF252F">
              <w:rPr>
                <w:rFonts w:cs="Arial"/>
                <w:b/>
                <w:szCs w:val="24"/>
              </w:rPr>
              <w:instrText xml:space="preserve">  \* </w:instrText>
            </w:r>
            <w:r w:rsidRPr="00EF252F">
              <w:rPr>
                <w:rFonts w:cs="Arial"/>
                <w:b/>
                <w:szCs w:val="24"/>
                <w:lang w:val="en-US"/>
              </w:rPr>
              <w:instrText>MERGEFORMAT</w:instrText>
            </w:r>
            <w:r w:rsidRPr="00EF252F">
              <w:rPr>
                <w:rFonts w:cs="Arial"/>
                <w:b/>
                <w:szCs w:val="24"/>
              </w:rPr>
              <w:instrText xml:space="preserve"> </w:instrText>
            </w:r>
            <w:r w:rsidRPr="00EF252F">
              <w:rPr>
                <w:rFonts w:cs="Arial"/>
                <w:b/>
                <w:szCs w:val="24"/>
              </w:rPr>
              <w:fldChar w:fldCharType="separate"/>
            </w:r>
            <w:r w:rsidR="00930AF9" w:rsidRPr="00930AF9">
              <w:rPr>
                <w:rFonts w:ascii="Arial" w:hAnsi="Arial" w:cs="Arial"/>
                <w:b/>
                <w:bCs/>
                <w:noProof/>
                <w:szCs w:val="24"/>
              </w:rPr>
              <w:t>29</w:t>
            </w:r>
            <w:r w:rsidRPr="00EF252F">
              <w:rPr>
                <w:rFonts w:cs="Arial"/>
                <w:b/>
                <w:szCs w:val="24"/>
              </w:rPr>
              <w:fldChar w:fldCharType="end"/>
            </w:r>
          </w:p>
        </w:tc>
      </w:tr>
      <w:tr w:rsidR="009044B4" w:rsidRPr="00EF252F" w14:paraId="1171E7D3" w14:textId="77777777" w:rsidTr="00E065B1">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78AEFC88" w14:textId="77777777" w:rsidR="009044B4" w:rsidRPr="00EF252F" w:rsidRDefault="009044B4" w:rsidP="00E065B1">
            <w:pPr>
              <w:ind w:left="57"/>
              <w:rPr>
                <w:rFonts w:ascii="Arial" w:hAnsi="Arial"/>
                <w:sz w:val="16"/>
                <w:szCs w:val="16"/>
              </w:rPr>
            </w:pPr>
            <w:r w:rsidRPr="00EF252F">
              <w:rPr>
                <w:rFonts w:ascii="Arial" w:hAnsi="Arial"/>
                <w:sz w:val="16"/>
                <w:szCs w:val="16"/>
              </w:rPr>
              <w:t>Перевел</w:t>
            </w:r>
            <w:r w:rsidRPr="00EF252F">
              <w:rPr>
                <w:rFonts w:ascii="Arial" w:hAnsi="Arial"/>
                <w:sz w:val="16"/>
                <w:szCs w:val="16"/>
              </w:rPr>
              <w:br/>
            </w:r>
            <w:r w:rsidRPr="00EF252F">
              <w:rPr>
                <w:rFonts w:ascii="Arial" w:hAnsi="Arial"/>
                <w:sz w:val="16"/>
                <w:szCs w:val="16"/>
                <w:lang w:val="en-US"/>
              </w:rPr>
              <w:t>Translated</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6C1ADA93" w14:textId="4AAF5A83"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D402C44" w14:textId="55B312B8" w:rsidR="009044B4" w:rsidRPr="00EF252F" w:rsidRDefault="009044B4" w:rsidP="003A42D2">
            <w:pPr>
              <w:ind w:left="57"/>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14:paraId="01EF1814" w14:textId="77777777" w:rsidR="009044B4" w:rsidRPr="00EF252F" w:rsidRDefault="009044B4" w:rsidP="003A42D2">
            <w:pPr>
              <w:ind w:left="57"/>
              <w:rPr>
                <w:rFonts w:ascii="Arial" w:hAnsi="Arial" w:cs="Arial"/>
                <w:sz w:val="16"/>
                <w:szCs w:val="16"/>
              </w:rPr>
            </w:pPr>
          </w:p>
        </w:tc>
        <w:tc>
          <w:tcPr>
            <w:tcW w:w="3870" w:type="dxa"/>
            <w:gridSpan w:val="6"/>
            <w:vMerge w:val="restart"/>
            <w:tcBorders>
              <w:top w:val="single" w:sz="4" w:space="0" w:color="auto"/>
              <w:left w:val="single" w:sz="6" w:space="0" w:color="auto"/>
              <w:right w:val="single" w:sz="4" w:space="0" w:color="auto"/>
            </w:tcBorders>
            <w:shd w:val="clear" w:color="auto" w:fill="auto"/>
            <w:vAlign w:val="center"/>
          </w:tcPr>
          <w:p w14:paraId="4C7B75E8" w14:textId="77777777" w:rsidR="009044B4" w:rsidRPr="00EF252F" w:rsidRDefault="009044B4" w:rsidP="000E677C">
            <w:pPr>
              <w:jc w:val="center"/>
              <w:rPr>
                <w:rFonts w:ascii="Arial" w:hAnsi="Arial" w:cs="Arial"/>
                <w:b/>
                <w:sz w:val="18"/>
                <w:szCs w:val="18"/>
              </w:rPr>
            </w:pPr>
            <w:r w:rsidRPr="00EF252F">
              <w:rPr>
                <w:rFonts w:ascii="Arial" w:hAnsi="Arial" w:cs="Arial"/>
                <w:b/>
                <w:sz w:val="18"/>
                <w:szCs w:val="18"/>
              </w:rPr>
              <w:fldChar w:fldCharType="begin"/>
            </w:r>
            <w:r w:rsidRPr="00EF252F">
              <w:rPr>
                <w:rFonts w:ascii="Arial" w:hAnsi="Arial" w:cs="Arial"/>
                <w:b/>
                <w:sz w:val="18"/>
                <w:szCs w:val="18"/>
              </w:rPr>
              <w:instrText xml:space="preserve"> STYLEREF  документ_анг  \* MERGEFORMAT </w:instrText>
            </w:r>
            <w:r w:rsidRPr="00EF252F">
              <w:rPr>
                <w:rFonts w:ascii="Arial" w:hAnsi="Arial" w:cs="Arial"/>
                <w:b/>
                <w:sz w:val="18"/>
                <w:szCs w:val="18"/>
              </w:rPr>
              <w:fldChar w:fldCharType="separate"/>
            </w:r>
            <w:r w:rsidR="00930AF9">
              <w:rPr>
                <w:rFonts w:ascii="Arial" w:hAnsi="Arial" w:cs="Arial"/>
                <w:b/>
                <w:noProof/>
                <w:sz w:val="18"/>
                <w:szCs w:val="18"/>
              </w:rPr>
              <w:t>Data Sheet</w:t>
            </w:r>
            <w:r w:rsidRPr="00EF252F">
              <w:rPr>
                <w:rFonts w:ascii="Arial" w:hAnsi="Arial" w:cs="Arial"/>
                <w:b/>
                <w:sz w:val="18"/>
                <w:szCs w:val="18"/>
              </w:rPr>
              <w:fldChar w:fldCharType="end"/>
            </w:r>
            <w:r w:rsidRPr="00EF252F">
              <w:rPr>
                <w:rFonts w:ascii="Arial" w:hAnsi="Arial" w:cs="Arial"/>
                <w:b/>
                <w:sz w:val="18"/>
                <w:szCs w:val="18"/>
              </w:rPr>
              <w:br/>
            </w:r>
            <w:r w:rsidRPr="00EF252F">
              <w:rPr>
                <w:rFonts w:ascii="Arial" w:hAnsi="Arial" w:cs="Arial"/>
                <w:b/>
                <w:sz w:val="18"/>
                <w:szCs w:val="18"/>
              </w:rPr>
              <w:fldChar w:fldCharType="begin"/>
            </w:r>
            <w:r w:rsidRPr="00EF252F">
              <w:rPr>
                <w:rFonts w:ascii="Arial" w:hAnsi="Arial" w:cs="Arial"/>
                <w:b/>
                <w:sz w:val="18"/>
                <w:szCs w:val="18"/>
              </w:rPr>
              <w:instrText xml:space="preserve"> STYLEREF  Название_док_анг  \* MERGEFORMAT </w:instrText>
            </w:r>
            <w:r w:rsidRPr="00EF252F">
              <w:rPr>
                <w:rFonts w:ascii="Arial" w:hAnsi="Arial" w:cs="Arial"/>
                <w:b/>
                <w:sz w:val="18"/>
                <w:szCs w:val="18"/>
              </w:rPr>
              <w:fldChar w:fldCharType="separate"/>
            </w:r>
            <w:r w:rsidR="00930AF9">
              <w:rPr>
                <w:rFonts w:ascii="Arial" w:hAnsi="Arial" w:cs="Arial"/>
                <w:b/>
                <w:noProof/>
                <w:sz w:val="18"/>
                <w:szCs w:val="18"/>
              </w:rPr>
              <w:t>английское название опросного листа</w:t>
            </w:r>
            <w:r w:rsidRPr="00EF252F">
              <w:rPr>
                <w:rFonts w:ascii="Arial" w:hAnsi="Arial" w:cs="Arial"/>
                <w:b/>
                <w:sz w:val="18"/>
                <w:szCs w:val="18"/>
              </w:rPr>
              <w:fldChar w:fldCharType="end"/>
            </w:r>
          </w:p>
        </w:tc>
        <w:tc>
          <w:tcPr>
            <w:tcW w:w="2793" w:type="dxa"/>
            <w:gridSpan w:val="9"/>
            <w:vMerge w:val="restart"/>
            <w:tcBorders>
              <w:top w:val="single" w:sz="4" w:space="0" w:color="auto"/>
              <w:left w:val="nil"/>
              <w:right w:val="single" w:sz="12" w:space="0" w:color="auto"/>
            </w:tcBorders>
            <w:vAlign w:val="center"/>
          </w:tcPr>
          <w:p w14:paraId="3767196E" w14:textId="77777777" w:rsidR="009044B4" w:rsidRPr="00EF252F" w:rsidRDefault="009044B4" w:rsidP="009044B4">
            <w:pPr>
              <w:jc w:val="center"/>
              <w:rPr>
                <w:rFonts w:ascii="Arial" w:hAnsi="Arial" w:cs="Arial"/>
                <w:b/>
                <w:bCs/>
                <w:sz w:val="20"/>
              </w:rPr>
            </w:pPr>
            <w:r w:rsidRPr="00EF252F">
              <w:rPr>
                <w:rFonts w:ascii="Arial" w:hAnsi="Arial" w:cs="Arial"/>
                <w:b/>
                <w:bCs/>
                <w:sz w:val="20"/>
                <w:lang w:val="en-US"/>
              </w:rPr>
              <w:t>JSC GIPROVOSTOKNEFT</w:t>
            </w:r>
          </w:p>
          <w:p w14:paraId="09475AC5" w14:textId="77777777" w:rsidR="009044B4" w:rsidRPr="00EF252F" w:rsidRDefault="009044B4" w:rsidP="00846CE8">
            <w:pPr>
              <w:spacing w:before="60"/>
              <w:jc w:val="center"/>
              <w:rPr>
                <w:rStyle w:val="ad"/>
                <w:rFonts w:ascii="Arial" w:hAnsi="Arial"/>
                <w:b/>
                <w:sz w:val="24"/>
                <w:lang w:val="en-US"/>
              </w:rPr>
            </w:pPr>
            <w:r w:rsidRPr="00EF252F">
              <w:rPr>
                <w:rFonts w:ascii="Arial" w:hAnsi="Arial" w:cs="Arial"/>
                <w:sz w:val="20"/>
                <w:lang w:val="en-US"/>
              </w:rPr>
              <w:t>Samara</w:t>
            </w:r>
            <w:r w:rsidRPr="00EF252F">
              <w:rPr>
                <w:rFonts w:ascii="Arial" w:hAnsi="Arial" w:cs="Arial"/>
                <w:sz w:val="20"/>
              </w:rPr>
              <w:t xml:space="preserve"> </w:t>
            </w:r>
            <w:r w:rsidRPr="00EF252F">
              <w:rPr>
                <w:rFonts w:ascii="Arial" w:hAnsi="Arial" w:cs="Arial"/>
                <w:sz w:val="20"/>
              </w:rPr>
              <w:tab/>
              <w:t>201</w:t>
            </w:r>
            <w:r w:rsidR="00846CE8" w:rsidRPr="00EF252F">
              <w:rPr>
                <w:rFonts w:ascii="Arial" w:hAnsi="Arial" w:cs="Arial"/>
                <w:sz w:val="20"/>
                <w:lang w:val="en-US"/>
              </w:rPr>
              <w:t>9</w:t>
            </w:r>
          </w:p>
        </w:tc>
      </w:tr>
      <w:tr w:rsidR="009044B4" w:rsidRPr="00EF252F" w14:paraId="1CAECE9E" w14:textId="77777777" w:rsidTr="00E065B1">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59D73C3A" w14:textId="77777777" w:rsidR="009044B4" w:rsidRPr="00EF252F" w:rsidRDefault="009044B4" w:rsidP="00E065B1">
            <w:pPr>
              <w:ind w:left="57"/>
              <w:rPr>
                <w:rFonts w:ascii="Arial" w:hAnsi="Arial"/>
                <w:sz w:val="16"/>
                <w:szCs w:val="16"/>
                <w:lang w:val="en-US"/>
              </w:rPr>
            </w:pP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312E6E37" w14:textId="77777777"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D46F218" w14:textId="77777777" w:rsidR="009044B4" w:rsidRPr="00EF252F" w:rsidRDefault="009044B4" w:rsidP="003A42D2">
            <w:pPr>
              <w:ind w:left="57"/>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14:paraId="05C272D1" w14:textId="77777777" w:rsidR="009044B4" w:rsidRPr="00EF252F" w:rsidRDefault="009044B4" w:rsidP="003A42D2">
            <w:pPr>
              <w:ind w:left="57"/>
              <w:rPr>
                <w:rFonts w:ascii="Arial" w:hAnsi="Arial" w:cs="Arial"/>
                <w:sz w:val="16"/>
                <w:szCs w:val="16"/>
              </w:rPr>
            </w:pPr>
          </w:p>
        </w:tc>
        <w:tc>
          <w:tcPr>
            <w:tcW w:w="3870" w:type="dxa"/>
            <w:gridSpan w:val="6"/>
            <w:vMerge/>
            <w:tcBorders>
              <w:left w:val="single" w:sz="6" w:space="0" w:color="auto"/>
              <w:right w:val="single" w:sz="4" w:space="0" w:color="auto"/>
            </w:tcBorders>
            <w:shd w:val="clear" w:color="auto" w:fill="auto"/>
            <w:vAlign w:val="center"/>
          </w:tcPr>
          <w:p w14:paraId="0FBB6537" w14:textId="77777777" w:rsidR="009044B4" w:rsidRPr="00EF252F" w:rsidRDefault="009044B4" w:rsidP="00C5698B">
            <w:pPr>
              <w:jc w:val="center"/>
              <w:rPr>
                <w:rStyle w:val="ad"/>
                <w:rFonts w:ascii="Arial" w:hAnsi="Arial"/>
                <w:b/>
                <w:sz w:val="24"/>
              </w:rPr>
            </w:pPr>
          </w:p>
        </w:tc>
        <w:tc>
          <w:tcPr>
            <w:tcW w:w="2793" w:type="dxa"/>
            <w:gridSpan w:val="9"/>
            <w:vMerge/>
            <w:tcBorders>
              <w:left w:val="nil"/>
              <w:right w:val="single" w:sz="12" w:space="0" w:color="auto"/>
            </w:tcBorders>
            <w:vAlign w:val="center"/>
          </w:tcPr>
          <w:p w14:paraId="2326A5AE" w14:textId="77777777" w:rsidR="009044B4" w:rsidRPr="00EF252F" w:rsidRDefault="009044B4" w:rsidP="00C5698B">
            <w:pPr>
              <w:jc w:val="center"/>
              <w:rPr>
                <w:rStyle w:val="ad"/>
                <w:rFonts w:ascii="Arial" w:hAnsi="Arial"/>
                <w:b/>
                <w:sz w:val="24"/>
              </w:rPr>
            </w:pPr>
          </w:p>
        </w:tc>
      </w:tr>
      <w:tr w:rsidR="009044B4" w:rsidRPr="00EF252F" w14:paraId="42DEEC77" w14:textId="77777777"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79394508" w14:textId="77777777" w:rsidR="009044B4" w:rsidRPr="00EF252F" w:rsidRDefault="009044B4" w:rsidP="00E065B1">
            <w:pPr>
              <w:ind w:left="57"/>
              <w:rPr>
                <w:rFonts w:ascii="Arial" w:hAnsi="Arial"/>
                <w:sz w:val="16"/>
                <w:szCs w:val="16"/>
              </w:rPr>
            </w:pPr>
            <w:r w:rsidRPr="00EF252F">
              <w:rPr>
                <w:rFonts w:ascii="Arial" w:hAnsi="Arial"/>
                <w:sz w:val="16"/>
                <w:szCs w:val="16"/>
              </w:rPr>
              <w:t>Нормоконтр</w:t>
            </w:r>
            <w:r w:rsidRPr="00EF252F">
              <w:rPr>
                <w:rFonts w:ascii="Arial" w:hAnsi="Arial"/>
                <w:sz w:val="16"/>
                <w:szCs w:val="16"/>
                <w:lang w:val="en-US"/>
              </w:rPr>
              <w:br/>
              <w:t xml:space="preserve">Rf </w:t>
            </w:r>
            <w:r w:rsidRPr="00EF252F">
              <w:rPr>
                <w:rFonts w:ascii="Arial" w:hAnsi="Arial"/>
                <w:sz w:val="16"/>
                <w:szCs w:val="16"/>
              </w:rPr>
              <w:t>code 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251A489B" w14:textId="3E34AED6"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C603028" w14:textId="77777777" w:rsidR="009044B4" w:rsidRPr="00EF252F" w:rsidRDefault="009044B4" w:rsidP="003A42D2">
            <w:pPr>
              <w:ind w:left="57"/>
              <w:rPr>
                <w:rFonts w:ascii="Arial" w:hAnsi="Arial"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vAlign w:val="center"/>
          </w:tcPr>
          <w:p w14:paraId="1124642C" w14:textId="77777777" w:rsidR="009044B4" w:rsidRPr="00EF252F" w:rsidRDefault="009044B4" w:rsidP="003A42D2">
            <w:pPr>
              <w:ind w:left="57"/>
              <w:rPr>
                <w:rFonts w:ascii="Arial" w:hAnsi="Arial" w:cs="Arial"/>
                <w:sz w:val="16"/>
                <w:szCs w:val="16"/>
                <w:lang w:val="en-US"/>
              </w:rPr>
            </w:pPr>
          </w:p>
        </w:tc>
        <w:tc>
          <w:tcPr>
            <w:tcW w:w="5855" w:type="dxa"/>
            <w:gridSpan w:val="14"/>
            <w:vMerge w:val="restart"/>
            <w:tcBorders>
              <w:top w:val="single" w:sz="6" w:space="0" w:color="auto"/>
              <w:left w:val="single" w:sz="6" w:space="0" w:color="auto"/>
              <w:bottom w:val="single" w:sz="6" w:space="0" w:color="auto"/>
              <w:right w:val="single" w:sz="6" w:space="0" w:color="auto"/>
            </w:tcBorders>
            <w:vAlign w:val="center"/>
          </w:tcPr>
          <w:p w14:paraId="3C23A65B" w14:textId="0327F578" w:rsidR="009044B4" w:rsidRPr="002C7C97" w:rsidRDefault="002C7C97" w:rsidP="008D5D73">
            <w:pPr>
              <w:pStyle w:val="aff8"/>
              <w:rPr>
                <w:szCs w:val="24"/>
              </w:rPr>
            </w:pPr>
            <w:r>
              <w:rPr>
                <w:szCs w:val="24"/>
              </w:rPr>
              <w:t>ХХХХХХХХХ</w:t>
            </w:r>
          </w:p>
        </w:tc>
        <w:tc>
          <w:tcPr>
            <w:tcW w:w="808" w:type="dxa"/>
            <w:tcBorders>
              <w:top w:val="single" w:sz="6" w:space="0" w:color="auto"/>
              <w:left w:val="single" w:sz="6" w:space="0" w:color="auto"/>
              <w:bottom w:val="single" w:sz="6" w:space="0" w:color="auto"/>
              <w:right w:val="single" w:sz="12" w:space="0" w:color="auto"/>
            </w:tcBorders>
            <w:vAlign w:val="center"/>
          </w:tcPr>
          <w:p w14:paraId="3EB1B7A4" w14:textId="77777777" w:rsidR="009044B4" w:rsidRPr="00EF252F" w:rsidRDefault="009044B4" w:rsidP="00C5698B">
            <w:pPr>
              <w:jc w:val="center"/>
              <w:rPr>
                <w:rFonts w:ascii="Arial" w:hAnsi="Arial"/>
                <w:sz w:val="18"/>
                <w:szCs w:val="18"/>
              </w:rPr>
            </w:pPr>
            <w:r w:rsidRPr="00EF252F">
              <w:rPr>
                <w:rFonts w:ascii="Arial" w:hAnsi="Arial"/>
                <w:sz w:val="18"/>
                <w:szCs w:val="18"/>
              </w:rPr>
              <w:t>Изм./Rev</w:t>
            </w:r>
          </w:p>
        </w:tc>
      </w:tr>
      <w:tr w:rsidR="009044B4" w:rsidRPr="00EF252F" w14:paraId="54619466" w14:textId="77777777"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7D225B8E" w14:textId="77777777" w:rsidR="009044B4" w:rsidRPr="00EF252F" w:rsidRDefault="009044B4" w:rsidP="00E065B1">
            <w:pPr>
              <w:ind w:left="57"/>
              <w:rPr>
                <w:rFonts w:ascii="Arial" w:hAnsi="Arial"/>
                <w:sz w:val="16"/>
                <w:szCs w:val="16"/>
              </w:rPr>
            </w:pPr>
            <w:r w:rsidRPr="00EF252F">
              <w:rPr>
                <w:rFonts w:ascii="Arial" w:hAnsi="Arial"/>
                <w:sz w:val="16"/>
                <w:szCs w:val="16"/>
              </w:rPr>
              <w:t>Утвердил</w:t>
            </w:r>
            <w:r w:rsidRPr="00EF252F">
              <w:rPr>
                <w:rFonts w:ascii="Arial" w:hAnsi="Arial"/>
                <w:sz w:val="16"/>
                <w:szCs w:val="16"/>
              </w:rPr>
              <w:br/>
              <w:t>Approve</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2A1F5DFC" w14:textId="7CB19E17"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06548B8" w14:textId="3C791A63" w:rsidR="009044B4" w:rsidRPr="00EF252F" w:rsidRDefault="009044B4" w:rsidP="003A42D2">
            <w:pPr>
              <w:ind w:left="57"/>
              <w:rPr>
                <w:rFonts w:ascii="Arial" w:hAnsi="Arial"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vAlign w:val="center"/>
          </w:tcPr>
          <w:p w14:paraId="18A368DA" w14:textId="77777777" w:rsidR="009044B4" w:rsidRPr="00EF252F" w:rsidRDefault="009044B4" w:rsidP="003A42D2">
            <w:pPr>
              <w:ind w:left="57"/>
              <w:rPr>
                <w:rFonts w:ascii="Arial" w:hAnsi="Arial" w:cs="Arial"/>
                <w:sz w:val="16"/>
                <w:szCs w:val="16"/>
                <w:lang w:val="en-US"/>
              </w:rPr>
            </w:pPr>
          </w:p>
        </w:tc>
        <w:tc>
          <w:tcPr>
            <w:tcW w:w="5855" w:type="dxa"/>
            <w:gridSpan w:val="14"/>
            <w:vMerge/>
            <w:tcBorders>
              <w:top w:val="single" w:sz="6" w:space="0" w:color="auto"/>
              <w:left w:val="single" w:sz="6" w:space="0" w:color="auto"/>
              <w:bottom w:val="single" w:sz="6" w:space="0" w:color="auto"/>
              <w:right w:val="single" w:sz="6" w:space="0" w:color="auto"/>
            </w:tcBorders>
            <w:vAlign w:val="center"/>
          </w:tcPr>
          <w:p w14:paraId="4FFA3AE7" w14:textId="77777777" w:rsidR="009044B4" w:rsidRPr="00EF252F" w:rsidRDefault="009044B4" w:rsidP="00C5698B">
            <w:pPr>
              <w:rPr>
                <w:lang w:val="en-US"/>
              </w:rPr>
            </w:pPr>
          </w:p>
        </w:tc>
        <w:tc>
          <w:tcPr>
            <w:tcW w:w="808" w:type="dxa"/>
            <w:tcBorders>
              <w:top w:val="single" w:sz="6" w:space="0" w:color="auto"/>
              <w:left w:val="single" w:sz="6" w:space="0" w:color="auto"/>
              <w:bottom w:val="single" w:sz="6" w:space="0" w:color="auto"/>
              <w:right w:val="single" w:sz="12" w:space="0" w:color="auto"/>
            </w:tcBorders>
            <w:vAlign w:val="center"/>
          </w:tcPr>
          <w:p w14:paraId="4DB2833D" w14:textId="77777777" w:rsidR="009044B4" w:rsidRPr="00EF252F" w:rsidRDefault="009044B4" w:rsidP="00C5698B">
            <w:pPr>
              <w:jc w:val="center"/>
              <w:rPr>
                <w:rFonts w:ascii="Arial" w:hAnsi="Arial"/>
                <w:b/>
                <w:sz w:val="32"/>
                <w:szCs w:val="32"/>
                <w:lang w:val="en-US"/>
              </w:rPr>
            </w:pPr>
            <w:r w:rsidRPr="00EF252F">
              <w:rPr>
                <w:rFonts w:ascii="Arial" w:hAnsi="Arial"/>
                <w:b/>
                <w:sz w:val="32"/>
                <w:szCs w:val="32"/>
                <w:lang w:val="en-US"/>
              </w:rPr>
              <w:t>1</w:t>
            </w:r>
          </w:p>
        </w:tc>
      </w:tr>
      <w:tr w:rsidR="009044B4" w:rsidRPr="00EF252F" w14:paraId="42C773E1" w14:textId="77777777"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3E86F3B5" w14:textId="77777777" w:rsidR="009044B4" w:rsidRPr="00EF252F" w:rsidRDefault="009044B4" w:rsidP="00E065B1">
            <w:pPr>
              <w:ind w:left="57"/>
              <w:rPr>
                <w:rFonts w:ascii="Arial" w:hAnsi="Arial"/>
                <w:sz w:val="16"/>
                <w:szCs w:val="16"/>
                <w:lang w:val="en-US"/>
              </w:rPr>
            </w:pPr>
            <w:r w:rsidRPr="00EF252F">
              <w:rPr>
                <w:rFonts w:ascii="Arial" w:hAnsi="Arial"/>
                <w:sz w:val="16"/>
                <w:szCs w:val="16"/>
              </w:rPr>
              <w:t>Нач</w:t>
            </w:r>
            <w:r w:rsidRPr="00EF252F">
              <w:rPr>
                <w:rFonts w:ascii="Arial" w:hAnsi="Arial"/>
                <w:sz w:val="16"/>
                <w:szCs w:val="16"/>
                <w:lang w:val="en-US"/>
              </w:rPr>
              <w:t>.</w:t>
            </w:r>
            <w:r w:rsidRPr="00EF252F">
              <w:rPr>
                <w:rFonts w:ascii="Arial" w:hAnsi="Arial"/>
                <w:sz w:val="16"/>
                <w:szCs w:val="16"/>
              </w:rPr>
              <w:t>отдела</w:t>
            </w:r>
            <w:r w:rsidRPr="00EF252F">
              <w:rPr>
                <w:rFonts w:ascii="Arial" w:hAnsi="Arial"/>
                <w:sz w:val="16"/>
                <w:szCs w:val="16"/>
                <w:lang w:val="en-US"/>
              </w:rPr>
              <w:br/>
              <w:t>Head of dpt</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5A403ABF" w14:textId="295F7E07" w:rsidR="009044B4" w:rsidRPr="00BF7EE3" w:rsidRDefault="009044B4" w:rsidP="003A42D2">
            <w:pPr>
              <w:ind w:left="57"/>
              <w:rPr>
                <w:rFonts w:ascii="Arial" w:hAnsi="Arial" w:cs="Arial"/>
                <w:sz w:val="16"/>
                <w:szCs w:val="16"/>
                <w:lang w:val="en-US"/>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D1AA2FA" w14:textId="7B2CD81D" w:rsidR="009044B4" w:rsidRPr="00EF252F" w:rsidRDefault="009044B4" w:rsidP="003A42D2">
            <w:pPr>
              <w:ind w:left="57"/>
              <w:rPr>
                <w:rFonts w:ascii="Arial" w:hAnsi="Arial"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vAlign w:val="center"/>
          </w:tcPr>
          <w:p w14:paraId="31EB38BF" w14:textId="77777777" w:rsidR="009044B4" w:rsidRPr="00EF252F" w:rsidRDefault="009044B4" w:rsidP="003A42D2">
            <w:pPr>
              <w:ind w:left="57"/>
              <w:rPr>
                <w:rFonts w:ascii="Arial" w:hAnsi="Arial" w:cs="Arial"/>
                <w:sz w:val="16"/>
                <w:szCs w:val="16"/>
                <w:lang w:val="en-US"/>
              </w:rPr>
            </w:pPr>
          </w:p>
        </w:tc>
        <w:tc>
          <w:tcPr>
            <w:tcW w:w="6663" w:type="dxa"/>
            <w:gridSpan w:val="15"/>
            <w:tcBorders>
              <w:top w:val="single" w:sz="6" w:space="0" w:color="auto"/>
              <w:left w:val="single" w:sz="6" w:space="0" w:color="auto"/>
              <w:bottom w:val="single" w:sz="6" w:space="0" w:color="auto"/>
              <w:right w:val="single" w:sz="12" w:space="0" w:color="auto"/>
            </w:tcBorders>
            <w:vAlign w:val="center"/>
          </w:tcPr>
          <w:p w14:paraId="541A239D" w14:textId="746E5637" w:rsidR="009044B4" w:rsidRDefault="002C7C97" w:rsidP="0046739F">
            <w:pPr>
              <w:jc w:val="center"/>
              <w:rPr>
                <w:rFonts w:ascii="Arial" w:hAnsi="Arial" w:cs="Arial"/>
                <w:sz w:val="14"/>
                <w:szCs w:val="14"/>
              </w:rPr>
            </w:pPr>
            <w:r>
              <w:rPr>
                <w:rFonts w:ascii="Arial" w:hAnsi="Arial" w:cs="Arial"/>
                <w:sz w:val="14"/>
                <w:szCs w:val="14"/>
              </w:rPr>
              <w:t>НПС Кропоткинская</w:t>
            </w:r>
          </w:p>
          <w:p w14:paraId="27ECCED4" w14:textId="58423FBF" w:rsidR="002C7C97" w:rsidRPr="00EF252F" w:rsidRDefault="002C7C97" w:rsidP="0046739F">
            <w:pPr>
              <w:jc w:val="center"/>
              <w:rPr>
                <w:rFonts w:ascii="Arial Narrow" w:hAnsi="Arial Narrow" w:cs="Arial"/>
                <w:sz w:val="16"/>
                <w:szCs w:val="16"/>
              </w:rPr>
            </w:pPr>
            <w:r>
              <w:rPr>
                <w:rFonts w:ascii="Arial" w:hAnsi="Arial" w:cs="Arial"/>
                <w:sz w:val="14"/>
                <w:szCs w:val="14"/>
              </w:rPr>
              <w:t>НПС Комсомольская</w:t>
            </w:r>
          </w:p>
        </w:tc>
      </w:tr>
      <w:tr w:rsidR="009044B4" w:rsidRPr="00EF252F" w14:paraId="5164096E" w14:textId="77777777"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78B568E9" w14:textId="77777777" w:rsidR="009044B4" w:rsidRPr="00EF252F" w:rsidRDefault="009044B4" w:rsidP="00E065B1">
            <w:pPr>
              <w:ind w:left="57"/>
              <w:rPr>
                <w:rFonts w:ascii="Arial" w:hAnsi="Arial"/>
                <w:sz w:val="16"/>
                <w:szCs w:val="16"/>
              </w:rPr>
            </w:pPr>
            <w:r w:rsidRPr="00EF252F">
              <w:rPr>
                <w:rFonts w:ascii="Arial" w:hAnsi="Arial"/>
                <w:sz w:val="16"/>
                <w:szCs w:val="16"/>
              </w:rPr>
              <w:t>Гл</w:t>
            </w:r>
            <w:r w:rsidRPr="00EF252F">
              <w:rPr>
                <w:rFonts w:ascii="Arial" w:hAnsi="Arial"/>
                <w:sz w:val="16"/>
                <w:szCs w:val="16"/>
                <w:lang w:val="en-US"/>
              </w:rPr>
              <w:t xml:space="preserve">. </w:t>
            </w:r>
            <w:r w:rsidRPr="00EF252F">
              <w:rPr>
                <w:rFonts w:ascii="Arial" w:hAnsi="Arial"/>
                <w:sz w:val="16"/>
                <w:szCs w:val="16"/>
              </w:rPr>
              <w:t>спец</w:t>
            </w:r>
            <w:r w:rsidRPr="00EF252F">
              <w:rPr>
                <w:rFonts w:ascii="Arial" w:hAnsi="Arial"/>
                <w:sz w:val="16"/>
                <w:szCs w:val="16"/>
                <w:lang w:val="en-US"/>
              </w:rPr>
              <w:t>.</w:t>
            </w:r>
            <w:r w:rsidRPr="00EF252F">
              <w:rPr>
                <w:rFonts w:ascii="Arial" w:hAnsi="Arial"/>
                <w:sz w:val="16"/>
                <w:szCs w:val="16"/>
                <w:lang w:val="en-US"/>
              </w:rPr>
              <w:br/>
              <w:t>Chf. special.</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62869B3E" w14:textId="5BCDFB25"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0FE893D" w14:textId="77777777" w:rsidR="009044B4" w:rsidRPr="00EF252F" w:rsidRDefault="009044B4" w:rsidP="003A42D2">
            <w:pPr>
              <w:ind w:left="57"/>
              <w:rPr>
                <w:rFonts w:ascii="Arial" w:hAnsi="Arial"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vAlign w:val="center"/>
          </w:tcPr>
          <w:p w14:paraId="1FE3E2B2" w14:textId="11A8BCDC" w:rsidR="009044B4" w:rsidRPr="00EF252F" w:rsidRDefault="009044B4" w:rsidP="003A42D2">
            <w:pPr>
              <w:ind w:left="57"/>
              <w:rPr>
                <w:rFonts w:ascii="Arial" w:hAnsi="Arial" w:cs="Arial"/>
                <w:sz w:val="16"/>
                <w:szCs w:val="16"/>
                <w:lang w:val="en-US"/>
              </w:rPr>
            </w:pPr>
          </w:p>
        </w:tc>
        <w:tc>
          <w:tcPr>
            <w:tcW w:w="3870" w:type="dxa"/>
            <w:gridSpan w:val="6"/>
            <w:vMerge w:val="restart"/>
            <w:tcBorders>
              <w:top w:val="single" w:sz="6" w:space="0" w:color="auto"/>
              <w:left w:val="single" w:sz="6" w:space="0" w:color="auto"/>
              <w:right w:val="single" w:sz="6" w:space="0" w:color="auto"/>
            </w:tcBorders>
            <w:vAlign w:val="center"/>
          </w:tcPr>
          <w:p w14:paraId="047C91F9" w14:textId="5034CADF" w:rsidR="009044B4" w:rsidRPr="00EF252F" w:rsidRDefault="006F7AFF" w:rsidP="002C7C97">
            <w:pPr>
              <w:pStyle w:val="afff4"/>
              <w:rPr>
                <w:rFonts w:ascii="Arial Narrow" w:hAnsi="Arial Narrow" w:cs="Arial"/>
                <w:b w:val="0"/>
                <w:sz w:val="20"/>
                <w:szCs w:val="18"/>
              </w:rPr>
            </w:pPr>
            <w:r w:rsidRPr="00EF252F">
              <w:rPr>
                <w:rFonts w:cs="Arial"/>
                <w:b w:val="0"/>
                <w:sz w:val="18"/>
                <w:szCs w:val="18"/>
              </w:rPr>
              <w:t xml:space="preserve">ПЛОЩАДКА </w:t>
            </w:r>
            <w:r w:rsidR="002C7C97">
              <w:rPr>
                <w:rFonts w:cs="Arial"/>
                <w:b w:val="0"/>
                <w:sz w:val="18"/>
                <w:szCs w:val="18"/>
              </w:rPr>
              <w:t>КОМПРЕССОРНОЙ ВОЗДУХА</w:t>
            </w:r>
          </w:p>
        </w:tc>
        <w:tc>
          <w:tcPr>
            <w:tcW w:w="992" w:type="dxa"/>
            <w:gridSpan w:val="3"/>
            <w:tcBorders>
              <w:top w:val="single" w:sz="6" w:space="0" w:color="auto"/>
              <w:left w:val="single" w:sz="6" w:space="0" w:color="auto"/>
              <w:bottom w:val="single" w:sz="6" w:space="0" w:color="auto"/>
              <w:right w:val="single" w:sz="6" w:space="0" w:color="auto"/>
            </w:tcBorders>
            <w:vAlign w:val="center"/>
          </w:tcPr>
          <w:p w14:paraId="39F89FA0" w14:textId="77777777" w:rsidR="009044B4" w:rsidRPr="00EF252F" w:rsidRDefault="009044B4" w:rsidP="00C5698B">
            <w:pPr>
              <w:jc w:val="center"/>
              <w:rPr>
                <w:rFonts w:ascii="Arial" w:hAnsi="Arial"/>
                <w:sz w:val="18"/>
                <w:szCs w:val="18"/>
              </w:rPr>
            </w:pPr>
            <w:r w:rsidRPr="00EF252F">
              <w:rPr>
                <w:rFonts w:ascii="Arial" w:hAnsi="Arial"/>
                <w:sz w:val="18"/>
                <w:szCs w:val="18"/>
              </w:rPr>
              <w:t>Стадия</w:t>
            </w:r>
          </w:p>
        </w:tc>
        <w:tc>
          <w:tcPr>
            <w:tcW w:w="964" w:type="dxa"/>
            <w:gridSpan w:val="4"/>
            <w:tcBorders>
              <w:top w:val="single" w:sz="6" w:space="0" w:color="auto"/>
              <w:left w:val="single" w:sz="6" w:space="0" w:color="auto"/>
              <w:bottom w:val="single" w:sz="6" w:space="0" w:color="auto"/>
              <w:right w:val="single" w:sz="6" w:space="0" w:color="auto"/>
            </w:tcBorders>
            <w:vAlign w:val="center"/>
          </w:tcPr>
          <w:p w14:paraId="12109060" w14:textId="77777777" w:rsidR="009044B4" w:rsidRPr="00EF252F" w:rsidRDefault="009044B4" w:rsidP="00C5698B">
            <w:pPr>
              <w:jc w:val="center"/>
              <w:rPr>
                <w:rFonts w:ascii="Arial" w:hAnsi="Arial"/>
                <w:sz w:val="18"/>
                <w:szCs w:val="18"/>
              </w:rPr>
            </w:pPr>
            <w:r w:rsidRPr="00EF252F">
              <w:rPr>
                <w:rFonts w:ascii="Arial" w:hAnsi="Arial"/>
                <w:sz w:val="18"/>
                <w:szCs w:val="18"/>
              </w:rPr>
              <w:t>Лист</w:t>
            </w:r>
          </w:p>
        </w:tc>
        <w:tc>
          <w:tcPr>
            <w:tcW w:w="837" w:type="dxa"/>
            <w:gridSpan w:val="2"/>
            <w:tcBorders>
              <w:top w:val="single" w:sz="6" w:space="0" w:color="auto"/>
              <w:left w:val="single" w:sz="6" w:space="0" w:color="auto"/>
              <w:bottom w:val="single" w:sz="6" w:space="0" w:color="auto"/>
              <w:right w:val="single" w:sz="12" w:space="0" w:color="auto"/>
            </w:tcBorders>
            <w:vAlign w:val="center"/>
          </w:tcPr>
          <w:p w14:paraId="207F5EC9" w14:textId="77777777" w:rsidR="009044B4" w:rsidRPr="00EF252F" w:rsidRDefault="009044B4" w:rsidP="00C5698B">
            <w:pPr>
              <w:jc w:val="center"/>
              <w:rPr>
                <w:rStyle w:val="ad"/>
                <w:rFonts w:ascii="Arial" w:hAnsi="Arial"/>
                <w:sz w:val="18"/>
                <w:szCs w:val="18"/>
              </w:rPr>
            </w:pPr>
            <w:r w:rsidRPr="00EF252F">
              <w:rPr>
                <w:rStyle w:val="ad"/>
                <w:rFonts w:ascii="Arial" w:hAnsi="Arial"/>
                <w:sz w:val="18"/>
                <w:szCs w:val="18"/>
              </w:rPr>
              <w:t>Листов</w:t>
            </w:r>
          </w:p>
        </w:tc>
      </w:tr>
      <w:tr w:rsidR="009044B4" w:rsidRPr="00EF252F" w14:paraId="43399621" w14:textId="77777777"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05CA9496" w14:textId="77777777" w:rsidR="009044B4" w:rsidRPr="00EF252F" w:rsidRDefault="009044B4" w:rsidP="00E065B1">
            <w:pPr>
              <w:ind w:left="57"/>
              <w:rPr>
                <w:rFonts w:ascii="Arial" w:hAnsi="Arial"/>
                <w:sz w:val="16"/>
                <w:szCs w:val="16"/>
              </w:rPr>
            </w:pPr>
            <w:r w:rsidRPr="00EF252F">
              <w:rPr>
                <w:rFonts w:ascii="Arial" w:hAnsi="Arial"/>
                <w:sz w:val="16"/>
                <w:szCs w:val="16"/>
              </w:rPr>
              <w:t>Проверил</w:t>
            </w:r>
            <w:r w:rsidRPr="00EF252F">
              <w:rPr>
                <w:rFonts w:ascii="Arial" w:hAnsi="Arial"/>
                <w:sz w:val="16"/>
                <w:szCs w:val="16"/>
              </w:rPr>
              <w:br/>
              <w:t>Check</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47B2E6E1" w14:textId="5665FBA6"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35501BE8" w14:textId="1BE8F563" w:rsidR="009044B4" w:rsidRPr="00EF252F" w:rsidRDefault="009044B4" w:rsidP="003A42D2">
            <w:pPr>
              <w:ind w:left="57"/>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14:paraId="5D4B68C6" w14:textId="77777777" w:rsidR="009044B4" w:rsidRPr="00EF252F" w:rsidRDefault="009044B4" w:rsidP="003A42D2">
            <w:pPr>
              <w:ind w:left="57"/>
              <w:rPr>
                <w:rFonts w:ascii="Arial" w:hAnsi="Arial" w:cs="Arial"/>
                <w:sz w:val="16"/>
                <w:szCs w:val="16"/>
              </w:rPr>
            </w:pPr>
          </w:p>
        </w:tc>
        <w:tc>
          <w:tcPr>
            <w:tcW w:w="3870" w:type="dxa"/>
            <w:gridSpan w:val="6"/>
            <w:vMerge/>
            <w:tcBorders>
              <w:left w:val="single" w:sz="6" w:space="0" w:color="auto"/>
              <w:right w:val="single" w:sz="6" w:space="0" w:color="auto"/>
            </w:tcBorders>
            <w:vAlign w:val="center"/>
          </w:tcPr>
          <w:p w14:paraId="30FF5770" w14:textId="77777777" w:rsidR="009044B4" w:rsidRPr="00EF252F" w:rsidRDefault="009044B4" w:rsidP="00C5698B">
            <w:pPr>
              <w:rPr>
                <w:rFonts w:ascii="Arial" w:hAnsi="Arial"/>
              </w:rPr>
            </w:pPr>
          </w:p>
        </w:tc>
        <w:tc>
          <w:tcPr>
            <w:tcW w:w="992" w:type="dxa"/>
            <w:gridSpan w:val="3"/>
            <w:tcBorders>
              <w:top w:val="single" w:sz="6" w:space="0" w:color="auto"/>
              <w:left w:val="single" w:sz="6" w:space="0" w:color="auto"/>
              <w:bottom w:val="single" w:sz="6" w:space="0" w:color="auto"/>
              <w:right w:val="single" w:sz="6" w:space="0" w:color="auto"/>
            </w:tcBorders>
            <w:vAlign w:val="center"/>
          </w:tcPr>
          <w:p w14:paraId="4ECA1F8E" w14:textId="515DE1B8" w:rsidR="009044B4" w:rsidRPr="00EF252F" w:rsidRDefault="009044B4" w:rsidP="00C5698B">
            <w:pPr>
              <w:jc w:val="center"/>
              <w:rPr>
                <w:rFonts w:ascii="Arial" w:hAnsi="Arial"/>
                <w:b/>
                <w:szCs w:val="24"/>
              </w:rPr>
            </w:pPr>
          </w:p>
        </w:tc>
        <w:tc>
          <w:tcPr>
            <w:tcW w:w="964" w:type="dxa"/>
            <w:gridSpan w:val="4"/>
            <w:tcBorders>
              <w:top w:val="single" w:sz="6" w:space="0" w:color="auto"/>
              <w:left w:val="single" w:sz="6" w:space="0" w:color="auto"/>
              <w:bottom w:val="single" w:sz="6" w:space="0" w:color="auto"/>
              <w:right w:val="single" w:sz="6" w:space="0" w:color="auto"/>
            </w:tcBorders>
            <w:vAlign w:val="center"/>
          </w:tcPr>
          <w:p w14:paraId="3B296972" w14:textId="77777777" w:rsidR="009044B4" w:rsidRPr="00EF252F" w:rsidRDefault="009044B4" w:rsidP="00C5698B">
            <w:pPr>
              <w:jc w:val="center"/>
              <w:rPr>
                <w:rFonts w:ascii="Arial" w:hAnsi="Arial" w:cs="Arial"/>
                <w:b/>
                <w:szCs w:val="24"/>
              </w:rPr>
            </w:pPr>
            <w:r w:rsidRPr="00EF252F">
              <w:rPr>
                <w:rFonts w:ascii="Arial" w:hAnsi="Arial" w:cs="Arial"/>
                <w:b/>
                <w:szCs w:val="24"/>
              </w:rPr>
              <w:fldChar w:fldCharType="begin"/>
            </w:r>
            <w:r w:rsidRPr="00EF252F">
              <w:rPr>
                <w:rFonts w:ascii="Arial" w:hAnsi="Arial" w:cs="Arial"/>
                <w:b/>
                <w:szCs w:val="24"/>
              </w:rPr>
              <w:instrText xml:space="preserve"> PAGE  \* MERGEFORMAT </w:instrText>
            </w:r>
            <w:r w:rsidRPr="00EF252F">
              <w:rPr>
                <w:rFonts w:ascii="Arial" w:hAnsi="Arial" w:cs="Arial"/>
                <w:b/>
                <w:szCs w:val="24"/>
              </w:rPr>
              <w:fldChar w:fldCharType="separate"/>
            </w:r>
            <w:r w:rsidR="00930AF9" w:rsidRPr="00930AF9">
              <w:rPr>
                <w:rFonts w:ascii="Arial" w:hAnsi="Arial" w:cs="Arial"/>
                <w:b/>
                <w:bCs/>
                <w:noProof/>
                <w:szCs w:val="24"/>
              </w:rPr>
              <w:t>1</w:t>
            </w:r>
            <w:r w:rsidRPr="00EF252F">
              <w:rPr>
                <w:rFonts w:ascii="Arial" w:hAnsi="Arial" w:cs="Arial"/>
                <w:b/>
                <w:szCs w:val="24"/>
              </w:rPr>
              <w:fldChar w:fldCharType="end"/>
            </w:r>
          </w:p>
        </w:tc>
        <w:tc>
          <w:tcPr>
            <w:tcW w:w="837" w:type="dxa"/>
            <w:gridSpan w:val="2"/>
            <w:tcBorders>
              <w:top w:val="single" w:sz="6" w:space="0" w:color="auto"/>
              <w:left w:val="single" w:sz="6" w:space="0" w:color="auto"/>
              <w:bottom w:val="single" w:sz="6" w:space="0" w:color="auto"/>
              <w:right w:val="single" w:sz="12" w:space="0" w:color="auto"/>
            </w:tcBorders>
            <w:vAlign w:val="center"/>
          </w:tcPr>
          <w:p w14:paraId="3EBF129B" w14:textId="27FEF57C" w:rsidR="009044B4" w:rsidRPr="00EF252F" w:rsidRDefault="003B53FF" w:rsidP="00C5698B">
            <w:pPr>
              <w:jc w:val="center"/>
              <w:rPr>
                <w:rFonts w:cs="Arial"/>
                <w:b/>
                <w:szCs w:val="24"/>
              </w:rPr>
            </w:pPr>
            <w:r>
              <w:rPr>
                <w:rFonts w:cs="Arial"/>
                <w:b/>
                <w:color w:val="FF0000"/>
                <w:szCs w:val="24"/>
              </w:rPr>
              <w:t>17</w:t>
            </w:r>
          </w:p>
        </w:tc>
      </w:tr>
      <w:tr w:rsidR="009044B4" w:rsidRPr="00EF252F" w14:paraId="39193DF5" w14:textId="77777777"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14:paraId="13415751" w14:textId="77777777" w:rsidR="009044B4" w:rsidRPr="00EF252F" w:rsidRDefault="009044B4" w:rsidP="003A42D2">
            <w:pPr>
              <w:ind w:left="57"/>
              <w:rPr>
                <w:rFonts w:ascii="Arial" w:hAnsi="Arial"/>
                <w:sz w:val="16"/>
                <w:szCs w:val="16"/>
              </w:rPr>
            </w:pPr>
            <w:r w:rsidRPr="00EF252F">
              <w:rPr>
                <w:rFonts w:ascii="Arial" w:hAnsi="Arial"/>
                <w:sz w:val="16"/>
                <w:szCs w:val="16"/>
              </w:rPr>
              <w:t>Разработал</w:t>
            </w:r>
            <w:r w:rsidRPr="00EF252F">
              <w:rPr>
                <w:rFonts w:ascii="Arial" w:hAnsi="Arial"/>
                <w:sz w:val="16"/>
                <w:szCs w:val="16"/>
              </w:rPr>
              <w:br/>
              <w:t>Dsgn</w:t>
            </w:r>
          </w:p>
        </w:tc>
        <w:tc>
          <w:tcPr>
            <w:tcW w:w="1092" w:type="dxa"/>
            <w:gridSpan w:val="2"/>
            <w:tcBorders>
              <w:top w:val="single" w:sz="6" w:space="0" w:color="auto"/>
              <w:left w:val="single" w:sz="6" w:space="0" w:color="auto"/>
              <w:bottom w:val="single" w:sz="6" w:space="0" w:color="auto"/>
              <w:right w:val="single" w:sz="6" w:space="0" w:color="auto"/>
            </w:tcBorders>
            <w:vAlign w:val="center"/>
          </w:tcPr>
          <w:p w14:paraId="4CBF8469" w14:textId="73080CCC" w:rsidR="009044B4" w:rsidRPr="00EF252F" w:rsidRDefault="009044B4" w:rsidP="003A42D2">
            <w:pPr>
              <w:ind w:left="57"/>
              <w:rPr>
                <w:rFonts w:ascii="Arial" w:hAnsi="Arial"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A477CA5" w14:textId="324E2FB3" w:rsidR="009044B4" w:rsidRPr="00EF252F" w:rsidRDefault="009044B4" w:rsidP="003A42D2">
            <w:pPr>
              <w:ind w:left="57"/>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14:paraId="5385B13D" w14:textId="77777777" w:rsidR="009044B4" w:rsidRPr="00EF252F" w:rsidRDefault="009044B4" w:rsidP="003A42D2">
            <w:pPr>
              <w:ind w:left="57"/>
              <w:rPr>
                <w:rFonts w:ascii="Arial" w:hAnsi="Arial" w:cs="Arial"/>
                <w:sz w:val="16"/>
                <w:szCs w:val="16"/>
              </w:rPr>
            </w:pPr>
          </w:p>
        </w:tc>
        <w:tc>
          <w:tcPr>
            <w:tcW w:w="3870" w:type="dxa"/>
            <w:gridSpan w:val="6"/>
            <w:vMerge w:val="restart"/>
            <w:tcBorders>
              <w:top w:val="single" w:sz="6" w:space="0" w:color="auto"/>
              <w:left w:val="single" w:sz="6" w:space="0" w:color="auto"/>
              <w:right w:val="single" w:sz="6" w:space="0" w:color="auto"/>
            </w:tcBorders>
            <w:vAlign w:val="center"/>
          </w:tcPr>
          <w:p w14:paraId="4AED4F32" w14:textId="5F236120" w:rsidR="009044B4" w:rsidRPr="00EF252F" w:rsidRDefault="009044B4" w:rsidP="000E677C">
            <w:pPr>
              <w:jc w:val="center"/>
              <w:rPr>
                <w:rFonts w:ascii="Arial" w:hAnsi="Arial" w:cs="Arial"/>
                <w:b/>
                <w:sz w:val="18"/>
                <w:szCs w:val="18"/>
              </w:rPr>
            </w:pPr>
            <w:r w:rsidRPr="00EF252F">
              <w:rPr>
                <w:rFonts w:ascii="Arial" w:hAnsi="Arial" w:cs="Arial"/>
                <w:b/>
                <w:sz w:val="18"/>
                <w:szCs w:val="18"/>
              </w:rPr>
              <w:fldChar w:fldCharType="begin"/>
            </w:r>
            <w:r w:rsidRPr="00EF252F">
              <w:rPr>
                <w:rFonts w:ascii="Arial" w:hAnsi="Arial" w:cs="Arial"/>
                <w:b/>
                <w:sz w:val="18"/>
                <w:szCs w:val="18"/>
              </w:rPr>
              <w:instrText xml:space="preserve"> STYLEREF  документ_рус  \* MERGEFORMAT </w:instrText>
            </w:r>
            <w:r w:rsidRPr="00EF252F">
              <w:rPr>
                <w:rFonts w:ascii="Arial" w:hAnsi="Arial" w:cs="Arial"/>
                <w:b/>
                <w:sz w:val="18"/>
                <w:szCs w:val="18"/>
              </w:rPr>
              <w:fldChar w:fldCharType="separate"/>
            </w:r>
            <w:r w:rsidR="00930AF9">
              <w:rPr>
                <w:rFonts w:ascii="Arial" w:hAnsi="Arial" w:cs="Arial"/>
                <w:b/>
                <w:noProof/>
                <w:sz w:val="18"/>
                <w:szCs w:val="18"/>
              </w:rPr>
              <w:t>ТЕХНИЧЕСКИЕ ТРЕБОВАНИЯ</w:t>
            </w:r>
            <w:r w:rsidRPr="00EF252F">
              <w:rPr>
                <w:rFonts w:ascii="Arial" w:hAnsi="Arial" w:cs="Arial"/>
                <w:b/>
                <w:sz w:val="18"/>
                <w:szCs w:val="18"/>
              </w:rPr>
              <w:fldChar w:fldCharType="end"/>
            </w:r>
            <w:r w:rsidRPr="00EF252F">
              <w:rPr>
                <w:rFonts w:ascii="Arial" w:hAnsi="Arial" w:cs="Arial"/>
                <w:b/>
                <w:sz w:val="18"/>
                <w:szCs w:val="18"/>
              </w:rPr>
              <w:br/>
            </w:r>
            <w:r w:rsidRPr="00EF252F">
              <w:rPr>
                <w:rFonts w:ascii="Arial" w:hAnsi="Arial" w:cs="Arial"/>
                <w:b/>
                <w:sz w:val="18"/>
                <w:szCs w:val="18"/>
              </w:rPr>
              <w:fldChar w:fldCharType="begin"/>
            </w:r>
            <w:r w:rsidRPr="00EF252F">
              <w:rPr>
                <w:rFonts w:ascii="Arial" w:hAnsi="Arial" w:cs="Arial"/>
                <w:b/>
                <w:sz w:val="18"/>
                <w:szCs w:val="18"/>
              </w:rPr>
              <w:instrText xml:space="preserve"> STYLEREF  Название_док_рус  \* MERGEFORMAT </w:instrText>
            </w:r>
            <w:r w:rsidRPr="00EF252F">
              <w:rPr>
                <w:rFonts w:ascii="Arial" w:hAnsi="Arial" w:cs="Arial"/>
                <w:b/>
                <w:sz w:val="18"/>
                <w:szCs w:val="18"/>
              </w:rPr>
              <w:fldChar w:fldCharType="separate"/>
            </w:r>
            <w:r w:rsidR="00930AF9">
              <w:rPr>
                <w:rFonts w:ascii="Arial" w:hAnsi="Arial" w:cs="Arial"/>
                <w:b/>
                <w:noProof/>
                <w:sz w:val="18"/>
                <w:szCs w:val="18"/>
              </w:rPr>
              <w:t xml:space="preserve">на изготовление и поставку </w:t>
            </w:r>
            <w:r w:rsidR="002C7C97" w:rsidRPr="002C7C97">
              <w:rPr>
                <w:rFonts w:ascii="Arial" w:hAnsi="Arial" w:cs="Arial"/>
                <w:b/>
                <w:noProof/>
                <w:sz w:val="18"/>
                <w:szCs w:val="18"/>
              </w:rPr>
              <w:t xml:space="preserve">блочной компрессорной сжатого воздуха </w:t>
            </w:r>
            <w:r w:rsidRPr="00EF252F">
              <w:rPr>
                <w:rFonts w:ascii="Arial" w:hAnsi="Arial" w:cs="Arial"/>
                <w:b/>
                <w:sz w:val="18"/>
                <w:szCs w:val="18"/>
              </w:rPr>
              <w:fldChar w:fldCharType="end"/>
            </w:r>
          </w:p>
        </w:tc>
        <w:tc>
          <w:tcPr>
            <w:tcW w:w="2793" w:type="dxa"/>
            <w:gridSpan w:val="9"/>
            <w:vMerge w:val="restart"/>
            <w:tcBorders>
              <w:left w:val="single" w:sz="6" w:space="0" w:color="auto"/>
              <w:right w:val="single" w:sz="12" w:space="0" w:color="auto"/>
            </w:tcBorders>
            <w:vAlign w:val="center"/>
          </w:tcPr>
          <w:p w14:paraId="6EEA99C0" w14:textId="398A4946" w:rsidR="009044B4" w:rsidRPr="002C7C97" w:rsidRDefault="009044B4" w:rsidP="009F40FC">
            <w:pPr>
              <w:spacing w:before="60"/>
              <w:jc w:val="center"/>
              <w:rPr>
                <w:rStyle w:val="ad"/>
                <w:rFonts w:ascii="Arial" w:hAnsi="Arial" w:cs="Arial"/>
                <w:sz w:val="16"/>
              </w:rPr>
            </w:pPr>
          </w:p>
        </w:tc>
      </w:tr>
      <w:tr w:rsidR="009044B4" w:rsidRPr="00EF252F" w14:paraId="7163862E" w14:textId="77777777" w:rsidTr="007768BB">
        <w:trPr>
          <w:cantSplit/>
          <w:trHeight w:hRule="exact" w:val="397"/>
        </w:trPr>
        <w:tc>
          <w:tcPr>
            <w:tcW w:w="1021" w:type="dxa"/>
            <w:gridSpan w:val="2"/>
            <w:tcBorders>
              <w:top w:val="single" w:sz="6" w:space="0" w:color="auto"/>
              <w:left w:val="single" w:sz="12" w:space="0" w:color="auto"/>
              <w:bottom w:val="single" w:sz="12" w:space="0" w:color="auto"/>
              <w:right w:val="single" w:sz="6" w:space="0" w:color="auto"/>
            </w:tcBorders>
            <w:vAlign w:val="center"/>
          </w:tcPr>
          <w:p w14:paraId="186AA65D" w14:textId="77777777" w:rsidR="009044B4" w:rsidRPr="00EF252F" w:rsidRDefault="009044B4" w:rsidP="003A42D2">
            <w:pPr>
              <w:ind w:left="57"/>
              <w:rPr>
                <w:rFonts w:ascii="Arial" w:hAnsi="Arial"/>
                <w:sz w:val="16"/>
                <w:szCs w:val="16"/>
              </w:rPr>
            </w:pPr>
            <w:r w:rsidRPr="00EF252F">
              <w:rPr>
                <w:rFonts w:ascii="Arial" w:hAnsi="Arial"/>
                <w:sz w:val="16"/>
                <w:szCs w:val="16"/>
              </w:rPr>
              <w:t>Должность</w:t>
            </w:r>
            <w:r w:rsidRPr="00EF252F">
              <w:rPr>
                <w:rFonts w:ascii="Arial" w:hAnsi="Arial"/>
                <w:sz w:val="16"/>
                <w:szCs w:val="16"/>
              </w:rPr>
              <w:br/>
              <w:t>Position</w:t>
            </w:r>
          </w:p>
        </w:tc>
        <w:tc>
          <w:tcPr>
            <w:tcW w:w="1092" w:type="dxa"/>
            <w:gridSpan w:val="2"/>
            <w:tcBorders>
              <w:top w:val="single" w:sz="6" w:space="0" w:color="auto"/>
              <w:left w:val="single" w:sz="6" w:space="0" w:color="auto"/>
              <w:bottom w:val="single" w:sz="12" w:space="0" w:color="auto"/>
              <w:right w:val="single" w:sz="6" w:space="0" w:color="auto"/>
            </w:tcBorders>
            <w:vAlign w:val="center"/>
          </w:tcPr>
          <w:p w14:paraId="4E7D06C4" w14:textId="77777777" w:rsidR="009044B4" w:rsidRPr="00EF252F" w:rsidRDefault="009044B4" w:rsidP="003A42D2">
            <w:pPr>
              <w:ind w:left="57"/>
              <w:jc w:val="center"/>
              <w:rPr>
                <w:rFonts w:ascii="Arial" w:hAnsi="Arial"/>
                <w:sz w:val="16"/>
                <w:szCs w:val="16"/>
              </w:rPr>
            </w:pPr>
            <w:r w:rsidRPr="00EF252F">
              <w:rPr>
                <w:rFonts w:ascii="Arial" w:hAnsi="Arial"/>
                <w:sz w:val="16"/>
                <w:szCs w:val="16"/>
              </w:rPr>
              <w:t>Фамилия</w:t>
            </w:r>
            <w:r w:rsidRPr="00EF252F">
              <w:rPr>
                <w:rFonts w:ascii="Arial" w:hAnsi="Arial"/>
                <w:sz w:val="16"/>
                <w:szCs w:val="16"/>
              </w:rPr>
              <w:br/>
              <w:t>Name</w:t>
            </w:r>
          </w:p>
        </w:tc>
        <w:tc>
          <w:tcPr>
            <w:tcW w:w="850" w:type="dxa"/>
            <w:gridSpan w:val="2"/>
            <w:tcBorders>
              <w:top w:val="single" w:sz="6" w:space="0" w:color="auto"/>
              <w:left w:val="single" w:sz="6" w:space="0" w:color="auto"/>
              <w:bottom w:val="single" w:sz="12" w:space="0" w:color="auto"/>
              <w:right w:val="single" w:sz="6" w:space="0" w:color="auto"/>
            </w:tcBorders>
            <w:vAlign w:val="center"/>
          </w:tcPr>
          <w:p w14:paraId="2D7963E6" w14:textId="77777777" w:rsidR="009044B4" w:rsidRPr="00EF252F" w:rsidRDefault="009044B4" w:rsidP="003A42D2">
            <w:pPr>
              <w:ind w:left="57"/>
              <w:jc w:val="center"/>
              <w:rPr>
                <w:rFonts w:ascii="Arial" w:hAnsi="Arial"/>
                <w:sz w:val="16"/>
                <w:szCs w:val="16"/>
              </w:rPr>
            </w:pPr>
            <w:r w:rsidRPr="00EF252F">
              <w:rPr>
                <w:rFonts w:ascii="Arial" w:hAnsi="Arial"/>
                <w:sz w:val="16"/>
                <w:szCs w:val="16"/>
              </w:rPr>
              <w:t>Подпись</w:t>
            </w:r>
            <w:r w:rsidRPr="00EF252F">
              <w:rPr>
                <w:rFonts w:ascii="Arial" w:hAnsi="Arial"/>
                <w:sz w:val="16"/>
                <w:szCs w:val="16"/>
              </w:rPr>
              <w:br/>
              <w:t>Signat.</w:t>
            </w:r>
          </w:p>
        </w:tc>
        <w:tc>
          <w:tcPr>
            <w:tcW w:w="567" w:type="dxa"/>
            <w:tcBorders>
              <w:top w:val="single" w:sz="6" w:space="0" w:color="auto"/>
              <w:left w:val="single" w:sz="6" w:space="0" w:color="auto"/>
              <w:bottom w:val="single" w:sz="12" w:space="0" w:color="auto"/>
              <w:right w:val="single" w:sz="6" w:space="0" w:color="auto"/>
            </w:tcBorders>
            <w:vAlign w:val="center"/>
          </w:tcPr>
          <w:p w14:paraId="24FA281A" w14:textId="77777777" w:rsidR="009044B4" w:rsidRPr="00EF252F" w:rsidRDefault="009044B4" w:rsidP="003A42D2">
            <w:pPr>
              <w:ind w:left="57"/>
              <w:jc w:val="center"/>
              <w:rPr>
                <w:rFonts w:ascii="Arial" w:hAnsi="Arial"/>
                <w:sz w:val="16"/>
                <w:szCs w:val="16"/>
              </w:rPr>
            </w:pPr>
            <w:r w:rsidRPr="00EF252F">
              <w:rPr>
                <w:rFonts w:ascii="Arial" w:hAnsi="Arial"/>
                <w:sz w:val="16"/>
                <w:szCs w:val="16"/>
              </w:rPr>
              <w:t>Дата</w:t>
            </w:r>
            <w:r w:rsidRPr="00EF252F">
              <w:rPr>
                <w:rFonts w:ascii="Arial" w:hAnsi="Arial"/>
                <w:sz w:val="16"/>
                <w:szCs w:val="16"/>
              </w:rPr>
              <w:br/>
              <w:t>Date</w:t>
            </w:r>
          </w:p>
        </w:tc>
        <w:tc>
          <w:tcPr>
            <w:tcW w:w="3870" w:type="dxa"/>
            <w:gridSpan w:val="6"/>
            <w:vMerge/>
            <w:tcBorders>
              <w:left w:val="single" w:sz="6" w:space="0" w:color="auto"/>
              <w:bottom w:val="single" w:sz="12" w:space="0" w:color="auto"/>
              <w:right w:val="single" w:sz="6" w:space="0" w:color="auto"/>
            </w:tcBorders>
            <w:vAlign w:val="center"/>
          </w:tcPr>
          <w:p w14:paraId="2BE1341B" w14:textId="77777777" w:rsidR="009044B4" w:rsidRPr="00EF252F" w:rsidRDefault="009044B4" w:rsidP="00C5698B">
            <w:pPr>
              <w:rPr>
                <w:rFonts w:ascii="Arial" w:hAnsi="Arial"/>
                <w:sz w:val="16"/>
                <w:szCs w:val="16"/>
              </w:rPr>
            </w:pPr>
          </w:p>
        </w:tc>
        <w:tc>
          <w:tcPr>
            <w:tcW w:w="2793" w:type="dxa"/>
            <w:gridSpan w:val="9"/>
            <w:vMerge/>
            <w:tcBorders>
              <w:left w:val="single" w:sz="6" w:space="0" w:color="auto"/>
              <w:bottom w:val="single" w:sz="12" w:space="0" w:color="auto"/>
              <w:right w:val="single" w:sz="12" w:space="0" w:color="auto"/>
            </w:tcBorders>
            <w:vAlign w:val="center"/>
          </w:tcPr>
          <w:p w14:paraId="7998AE4C" w14:textId="77777777" w:rsidR="009044B4" w:rsidRPr="00EF252F" w:rsidRDefault="009044B4" w:rsidP="00C5698B">
            <w:pPr>
              <w:rPr>
                <w:rStyle w:val="ad"/>
                <w:rFonts w:ascii="Arial" w:hAnsi="Arial"/>
                <w:sz w:val="16"/>
              </w:rPr>
            </w:pPr>
          </w:p>
        </w:tc>
      </w:tr>
    </w:tbl>
    <w:p w14:paraId="121F7432" w14:textId="77777777" w:rsidR="000D1E63" w:rsidRPr="00A53B52" w:rsidRDefault="00305C2B" w:rsidP="00305C2B">
      <w:pPr>
        <w:pStyle w:val="a4"/>
        <w:spacing w:before="120"/>
        <w:jc w:val="right"/>
        <w:rPr>
          <w:sz w:val="18"/>
          <w:szCs w:val="18"/>
        </w:rPr>
        <w:sectPr w:rsidR="000D1E63" w:rsidRPr="00A53B52" w:rsidSect="006002AD">
          <w:pgSz w:w="11906" w:h="16838" w:code="9"/>
          <w:pgMar w:top="426" w:right="851" w:bottom="142" w:left="1418" w:header="142" w:footer="0" w:gutter="0"/>
          <w:cols w:space="720"/>
          <w:docGrid w:linePitch="224"/>
        </w:sectPr>
      </w:pPr>
      <w:r w:rsidRPr="00EF252F">
        <w:rPr>
          <w:sz w:val="18"/>
          <w:szCs w:val="18"/>
          <w:lang w:val="en-US"/>
        </w:rPr>
        <w:t>File</w:t>
      </w:r>
      <w:r w:rsidRPr="00A53B52">
        <w:rPr>
          <w:sz w:val="18"/>
          <w:szCs w:val="18"/>
        </w:rPr>
        <w:t xml:space="preserve"> </w:t>
      </w:r>
      <w:r w:rsidRPr="00EF252F">
        <w:rPr>
          <w:sz w:val="18"/>
          <w:szCs w:val="18"/>
          <w:lang w:val="en-US"/>
        </w:rPr>
        <w:fldChar w:fldCharType="begin"/>
      </w:r>
      <w:r w:rsidRPr="00A53B52">
        <w:rPr>
          <w:sz w:val="18"/>
          <w:szCs w:val="18"/>
        </w:rPr>
        <w:instrText xml:space="preserve"> </w:instrText>
      </w:r>
      <w:r w:rsidRPr="00EF252F">
        <w:rPr>
          <w:sz w:val="18"/>
          <w:szCs w:val="18"/>
          <w:lang w:val="en-US"/>
        </w:rPr>
        <w:instrText>FILENAME</w:instrText>
      </w:r>
      <w:r w:rsidRPr="00A53B52">
        <w:rPr>
          <w:sz w:val="18"/>
          <w:szCs w:val="18"/>
        </w:rPr>
        <w:instrText xml:space="preserve">   \* </w:instrText>
      </w:r>
      <w:r w:rsidRPr="00EF252F">
        <w:rPr>
          <w:sz w:val="18"/>
          <w:szCs w:val="18"/>
          <w:lang w:val="en-US"/>
        </w:rPr>
        <w:instrText>MERGEFORMAT</w:instrText>
      </w:r>
      <w:r w:rsidRPr="00A53B52">
        <w:rPr>
          <w:sz w:val="18"/>
          <w:szCs w:val="18"/>
        </w:rPr>
        <w:instrText xml:space="preserve"> </w:instrText>
      </w:r>
      <w:r w:rsidRPr="00EF252F">
        <w:rPr>
          <w:sz w:val="18"/>
          <w:szCs w:val="18"/>
          <w:lang w:val="en-US"/>
        </w:rPr>
        <w:fldChar w:fldCharType="separate"/>
      </w:r>
      <w:r w:rsidR="00930AF9">
        <w:rPr>
          <w:noProof/>
          <w:sz w:val="18"/>
          <w:szCs w:val="18"/>
          <w:lang w:val="en-US"/>
        </w:rPr>
        <w:t>RPD1400101254145E2017</w:t>
      </w:r>
      <w:r w:rsidR="00930AF9" w:rsidRPr="00930AF9">
        <w:rPr>
          <w:noProof/>
          <w:sz w:val="18"/>
          <w:szCs w:val="18"/>
        </w:rPr>
        <w:t>_1.docx</w:t>
      </w:r>
      <w:r w:rsidRPr="00EF252F">
        <w:rPr>
          <w:sz w:val="18"/>
          <w:szCs w:val="18"/>
          <w:lang w:val="en-US"/>
        </w:rPr>
        <w:fldChar w:fldCharType="end"/>
      </w:r>
    </w:p>
    <w:p w14:paraId="5BB961C7" w14:textId="77777777" w:rsidR="009A04E0" w:rsidRPr="009E3294" w:rsidRDefault="00C5698B" w:rsidP="009A04E0">
      <w:pPr>
        <w:pStyle w:val="affe"/>
        <w:rPr>
          <w:lang w:val="ru-RU"/>
        </w:rPr>
      </w:pPr>
      <w:r w:rsidRPr="00EF252F">
        <w:lastRenderedPageBreak/>
        <w:t>R</w:t>
      </w:r>
    </w:p>
    <w:p w14:paraId="71E8F14C" w14:textId="77777777" w:rsidR="00DF43C2" w:rsidRPr="009E3294" w:rsidRDefault="00DF43C2" w:rsidP="00DF43C2">
      <w:pPr>
        <w:pStyle w:val="aff6"/>
      </w:pPr>
      <w:r w:rsidRPr="00EF252F">
        <w:t>СОДЕРЖАНИЕ</w:t>
      </w:r>
    </w:p>
    <w:p w14:paraId="107DE0EE" w14:textId="77777777" w:rsidR="00AA62A1" w:rsidRPr="009E3294" w:rsidRDefault="00DF43C2" w:rsidP="00D94CE6">
      <w:pPr>
        <w:pStyle w:val="aff6"/>
        <w:spacing w:before="0"/>
      </w:pPr>
      <w:r w:rsidRPr="00EF252F">
        <w:rPr>
          <w:lang w:val="en-US"/>
        </w:rPr>
        <w:t>TABLE</w:t>
      </w:r>
      <w:r w:rsidRPr="009E3294">
        <w:t xml:space="preserve"> </w:t>
      </w:r>
      <w:r w:rsidRPr="00EF252F">
        <w:rPr>
          <w:lang w:val="en-US"/>
        </w:rPr>
        <w:t>OF</w:t>
      </w:r>
      <w:r w:rsidRPr="009E3294">
        <w:t xml:space="preserve"> </w:t>
      </w:r>
      <w:r w:rsidRPr="00EF252F">
        <w:rPr>
          <w:lang w:val="en-US"/>
        </w:rPr>
        <w:t>CONTENTS</w:t>
      </w:r>
    </w:p>
    <w:p w14:paraId="482AC8BA" w14:textId="77777777" w:rsidR="00930AF9" w:rsidRDefault="00DF43C2" w:rsidP="006E559E">
      <w:pPr>
        <w:pStyle w:val="11"/>
        <w:rPr>
          <w:rFonts w:asciiTheme="minorHAnsi" w:eastAsiaTheme="minorEastAsia" w:hAnsiTheme="minorHAnsi" w:cstheme="minorBidi"/>
          <w:sz w:val="22"/>
          <w:szCs w:val="22"/>
        </w:rPr>
      </w:pPr>
      <w:r w:rsidRPr="00EF252F">
        <w:rPr>
          <w:b/>
        </w:rPr>
        <w:fldChar w:fldCharType="begin"/>
      </w:r>
      <w:r w:rsidRPr="00EF252F">
        <w:rPr>
          <w:b/>
        </w:rPr>
        <w:instrText xml:space="preserve"> TOC \o "1-8" \</w:instrText>
      </w:r>
      <w:r w:rsidRPr="00EF252F">
        <w:rPr>
          <w:b/>
          <w:lang w:val="en-US"/>
        </w:rPr>
        <w:instrText>F</w:instrText>
      </w:r>
      <w:r w:rsidRPr="00EF252F">
        <w:rPr>
          <w:b/>
        </w:rPr>
        <w:instrText xml:space="preserve"> \</w:instrText>
      </w:r>
      <w:r w:rsidRPr="00EF252F">
        <w:rPr>
          <w:b/>
          <w:lang w:val="en-US"/>
        </w:rPr>
        <w:instrText>W</w:instrText>
      </w:r>
      <w:r w:rsidRPr="00EF252F">
        <w:rPr>
          <w:b/>
        </w:rPr>
        <w:instrText xml:space="preserve"> </w:instrText>
      </w:r>
      <w:r w:rsidRPr="00EF252F">
        <w:rPr>
          <w:b/>
        </w:rPr>
        <w:fldChar w:fldCharType="separate"/>
      </w:r>
      <w:r w:rsidR="00930AF9">
        <w:t>1. общие положения</w:t>
      </w:r>
      <w:r w:rsidR="00930AF9">
        <w:tab/>
      </w:r>
      <w:r w:rsidR="00930AF9">
        <w:fldChar w:fldCharType="begin"/>
      </w:r>
      <w:r w:rsidR="00930AF9">
        <w:instrText xml:space="preserve"> PAGEREF _Toc60057496 \h </w:instrText>
      </w:r>
      <w:r w:rsidR="00930AF9">
        <w:fldChar w:fldCharType="separate"/>
      </w:r>
      <w:r w:rsidR="00930AF9">
        <w:t>3</w:t>
      </w:r>
      <w:r w:rsidR="00930AF9">
        <w:fldChar w:fldCharType="end"/>
      </w:r>
    </w:p>
    <w:p w14:paraId="2C635F3D" w14:textId="77777777" w:rsidR="00930AF9" w:rsidRDefault="00930AF9" w:rsidP="006E559E">
      <w:pPr>
        <w:pStyle w:val="11"/>
        <w:rPr>
          <w:rFonts w:asciiTheme="minorHAnsi" w:eastAsiaTheme="minorEastAsia" w:hAnsiTheme="minorHAnsi" w:cstheme="minorBidi"/>
          <w:sz w:val="22"/>
          <w:szCs w:val="22"/>
        </w:rPr>
      </w:pPr>
      <w:r>
        <w:t>2. требования к обеспечению технологического процессса</w:t>
      </w:r>
      <w:r>
        <w:tab/>
      </w:r>
      <w:r>
        <w:fldChar w:fldCharType="begin"/>
      </w:r>
      <w:r>
        <w:instrText xml:space="preserve"> PAGEREF _Toc60057497 \h </w:instrText>
      </w:r>
      <w:r>
        <w:fldChar w:fldCharType="separate"/>
      </w:r>
      <w:r>
        <w:t>3</w:t>
      </w:r>
      <w:r>
        <w:fldChar w:fldCharType="end"/>
      </w:r>
    </w:p>
    <w:p w14:paraId="7B496E90" w14:textId="20D1DF5B" w:rsidR="00930AF9" w:rsidRDefault="00930AF9" w:rsidP="006E559E">
      <w:pPr>
        <w:pStyle w:val="11"/>
        <w:rPr>
          <w:rFonts w:asciiTheme="minorHAnsi" w:eastAsiaTheme="minorEastAsia" w:hAnsiTheme="minorHAnsi" w:cstheme="minorBidi"/>
          <w:sz w:val="22"/>
          <w:szCs w:val="22"/>
        </w:rPr>
      </w:pPr>
      <w:r>
        <w:t>3. Объем поставки</w:t>
      </w:r>
      <w:r>
        <w:tab/>
      </w:r>
      <w:r w:rsidR="00443200">
        <w:t>5</w:t>
      </w:r>
    </w:p>
    <w:p w14:paraId="4B238E7C" w14:textId="77777777" w:rsidR="00930AF9" w:rsidRDefault="00930AF9" w:rsidP="006E559E">
      <w:pPr>
        <w:pStyle w:val="11"/>
        <w:rPr>
          <w:rFonts w:asciiTheme="minorHAnsi" w:eastAsiaTheme="minorEastAsia" w:hAnsiTheme="minorHAnsi" w:cstheme="minorBidi"/>
          <w:sz w:val="22"/>
          <w:szCs w:val="22"/>
        </w:rPr>
      </w:pPr>
      <w:r>
        <w:t>4. Техническая документация</w:t>
      </w:r>
      <w:r>
        <w:tab/>
      </w:r>
      <w:r>
        <w:fldChar w:fldCharType="begin"/>
      </w:r>
      <w:r>
        <w:instrText xml:space="preserve"> PAGEREF _Toc60057499 \h </w:instrText>
      </w:r>
      <w:r>
        <w:fldChar w:fldCharType="separate"/>
      </w:r>
      <w:r>
        <w:t>6</w:t>
      </w:r>
      <w:r>
        <w:fldChar w:fldCharType="end"/>
      </w:r>
    </w:p>
    <w:p w14:paraId="2E1E14C6" w14:textId="34EA8FD2" w:rsidR="00930AF9" w:rsidRDefault="00930AF9" w:rsidP="006E559E">
      <w:pPr>
        <w:pStyle w:val="11"/>
        <w:rPr>
          <w:rFonts w:asciiTheme="minorHAnsi" w:eastAsiaTheme="minorEastAsia" w:hAnsiTheme="minorHAnsi" w:cstheme="minorBidi"/>
          <w:sz w:val="22"/>
          <w:szCs w:val="22"/>
        </w:rPr>
      </w:pPr>
      <w:r>
        <w:t>5. ТЕХНИЧЕСКИЕ Т</w:t>
      </w:r>
      <w:r w:rsidR="00BF7EE3">
        <w:t>р</w:t>
      </w:r>
      <w:r>
        <w:t>ЕБОВАНИЯ К ПОСТАВЛЯЕМОМУ ОБОРУДОВАНИЮ</w:t>
      </w:r>
      <w:r>
        <w:tab/>
      </w:r>
      <w:r w:rsidR="00443200">
        <w:t>6</w:t>
      </w:r>
    </w:p>
    <w:p w14:paraId="530FAEB8" w14:textId="2F8D8690" w:rsidR="00930AF9" w:rsidRDefault="00930AF9" w:rsidP="006E559E">
      <w:pPr>
        <w:pStyle w:val="11"/>
        <w:rPr>
          <w:rFonts w:asciiTheme="minorHAnsi" w:eastAsiaTheme="minorEastAsia" w:hAnsiTheme="minorHAnsi" w:cstheme="minorBidi"/>
          <w:sz w:val="22"/>
          <w:szCs w:val="22"/>
        </w:rPr>
      </w:pPr>
      <w:r>
        <w:t>6. Общие сведения о природно климатичеких условиях</w:t>
      </w:r>
      <w:r>
        <w:tab/>
      </w:r>
      <w:r w:rsidR="00443200">
        <w:t>7</w:t>
      </w:r>
    </w:p>
    <w:p w14:paraId="1BAEAAED" w14:textId="1BDEEF0C" w:rsidR="00930AF9" w:rsidRDefault="00930AF9" w:rsidP="006E559E">
      <w:pPr>
        <w:pStyle w:val="11"/>
        <w:rPr>
          <w:rFonts w:asciiTheme="minorHAnsi" w:eastAsiaTheme="minorEastAsia" w:hAnsiTheme="minorHAnsi" w:cstheme="minorBidi"/>
          <w:sz w:val="22"/>
          <w:szCs w:val="22"/>
        </w:rPr>
      </w:pPr>
      <w:r>
        <w:t>7. ТЕХНИЧЕСКИЕ ТРЕБОВАНИЯ НА РАЗРАБОТКУ СТРОИТЕЛЬНЫХ КОНСТРУКЦИЙ</w:t>
      </w:r>
      <w:r>
        <w:tab/>
      </w:r>
      <w:r w:rsidR="00443200">
        <w:t>7</w:t>
      </w:r>
    </w:p>
    <w:p w14:paraId="67E47A3E" w14:textId="1F125D6B" w:rsidR="00930AF9" w:rsidRDefault="00930AF9" w:rsidP="006E559E">
      <w:pPr>
        <w:pStyle w:val="11"/>
        <w:rPr>
          <w:rFonts w:asciiTheme="minorHAnsi" w:eastAsiaTheme="minorEastAsia" w:hAnsiTheme="minorHAnsi" w:cstheme="minorBidi"/>
          <w:sz w:val="22"/>
          <w:szCs w:val="22"/>
        </w:rPr>
      </w:pPr>
      <w:r>
        <w:t>8. ТРЕБОВАНИЯ К ЭЛЕКТРОТЕХНИЧЕСКОЙ части</w:t>
      </w:r>
      <w:r>
        <w:tab/>
      </w:r>
      <w:r w:rsidR="00BE5DB3">
        <w:t>9</w:t>
      </w:r>
    </w:p>
    <w:p w14:paraId="4332886C" w14:textId="0E1BD803" w:rsidR="00930AF9" w:rsidRDefault="00930AF9" w:rsidP="006E559E">
      <w:pPr>
        <w:pStyle w:val="11"/>
        <w:rPr>
          <w:rFonts w:asciiTheme="minorHAnsi" w:eastAsiaTheme="minorEastAsia" w:hAnsiTheme="minorHAnsi" w:cstheme="minorBidi"/>
          <w:sz w:val="22"/>
          <w:szCs w:val="22"/>
        </w:rPr>
      </w:pPr>
      <w:r>
        <w:t xml:space="preserve">9. ТРЕБОВАНИЯ К ОБОРУДОВАНИЮ </w:t>
      </w:r>
      <w:r w:rsidR="00EE309D">
        <w:t>систем автоматики</w:t>
      </w:r>
      <w:r>
        <w:tab/>
      </w:r>
      <w:r w:rsidR="00EE309D">
        <w:t>11</w:t>
      </w:r>
    </w:p>
    <w:p w14:paraId="4A82D48B" w14:textId="1D22003F" w:rsidR="00930AF9" w:rsidRDefault="00EE309D" w:rsidP="006E559E">
      <w:pPr>
        <w:pStyle w:val="11"/>
        <w:rPr>
          <w:rFonts w:asciiTheme="minorHAnsi" w:eastAsiaTheme="minorEastAsia" w:hAnsiTheme="minorHAnsi" w:cstheme="minorBidi"/>
          <w:sz w:val="22"/>
          <w:szCs w:val="22"/>
        </w:rPr>
      </w:pPr>
      <w:r>
        <w:t>10</w:t>
      </w:r>
      <w:r w:rsidR="00930AF9">
        <w:t>. ТРЕБОВАНИЯ К СИСТЕМАМ ОТОПЛЕНИЯ И ВЕНТИЛЯЦИИ</w:t>
      </w:r>
      <w:r w:rsidR="00930AF9">
        <w:tab/>
      </w:r>
      <w:r>
        <w:t>13</w:t>
      </w:r>
    </w:p>
    <w:p w14:paraId="39B11B8D" w14:textId="73744FF3" w:rsidR="00930AF9" w:rsidRDefault="00924ECD" w:rsidP="006E559E">
      <w:pPr>
        <w:pStyle w:val="11"/>
        <w:rPr>
          <w:rFonts w:asciiTheme="minorHAnsi" w:eastAsiaTheme="minorEastAsia" w:hAnsiTheme="minorHAnsi" w:cstheme="minorBidi"/>
          <w:sz w:val="22"/>
          <w:szCs w:val="22"/>
        </w:rPr>
      </w:pPr>
      <w:r>
        <w:t>11</w:t>
      </w:r>
      <w:r w:rsidR="00930AF9">
        <w:t>. Упаковка, маркировка, консервация и транспортировка</w:t>
      </w:r>
      <w:r w:rsidR="00930AF9">
        <w:tab/>
      </w:r>
      <w:r w:rsidR="00D46029">
        <w:t>1</w:t>
      </w:r>
      <w:r w:rsidR="009D410C">
        <w:t>5</w:t>
      </w:r>
    </w:p>
    <w:p w14:paraId="5A7AD18E" w14:textId="4927249B" w:rsidR="00930AF9" w:rsidRDefault="00924ECD" w:rsidP="006E559E">
      <w:pPr>
        <w:pStyle w:val="11"/>
        <w:rPr>
          <w:rFonts w:asciiTheme="minorHAnsi" w:eastAsiaTheme="minorEastAsia" w:hAnsiTheme="minorHAnsi" w:cstheme="minorBidi"/>
          <w:sz w:val="22"/>
          <w:szCs w:val="22"/>
        </w:rPr>
      </w:pPr>
      <w:r>
        <w:t>12</w:t>
      </w:r>
      <w:r w:rsidR="00930AF9">
        <w:t>. ОХРАНА ТРУДА</w:t>
      </w:r>
      <w:r w:rsidR="00930AF9">
        <w:tab/>
      </w:r>
      <w:r w:rsidR="009D410C">
        <w:t>15</w:t>
      </w:r>
    </w:p>
    <w:p w14:paraId="34C60C8E" w14:textId="776930AA" w:rsidR="00930AF9" w:rsidRDefault="00924ECD" w:rsidP="006E559E">
      <w:pPr>
        <w:pStyle w:val="11"/>
        <w:rPr>
          <w:rFonts w:asciiTheme="minorHAnsi" w:eastAsiaTheme="minorEastAsia" w:hAnsiTheme="minorHAnsi" w:cstheme="minorBidi"/>
          <w:sz w:val="22"/>
          <w:szCs w:val="22"/>
        </w:rPr>
      </w:pPr>
      <w:r>
        <w:t>13</w:t>
      </w:r>
      <w:r w:rsidR="00930AF9">
        <w:t>. Требования к охране окружающей среды</w:t>
      </w:r>
      <w:r w:rsidR="00930AF9">
        <w:tab/>
      </w:r>
      <w:r w:rsidR="00096D66">
        <w:t>16</w:t>
      </w:r>
    </w:p>
    <w:p w14:paraId="1ED901D3" w14:textId="5E949FD7" w:rsidR="00930AF9" w:rsidRDefault="00930AF9" w:rsidP="006E559E">
      <w:pPr>
        <w:pStyle w:val="11"/>
        <w:rPr>
          <w:rFonts w:asciiTheme="minorHAnsi" w:eastAsiaTheme="minorEastAsia" w:hAnsiTheme="minorHAnsi" w:cstheme="minorBidi"/>
          <w:sz w:val="22"/>
          <w:szCs w:val="22"/>
        </w:rPr>
      </w:pPr>
      <w:r>
        <w:t>1. Английская часть</w:t>
      </w:r>
      <w:r>
        <w:tab/>
      </w:r>
      <w:r w:rsidR="00096D66">
        <w:t>17</w:t>
      </w:r>
    </w:p>
    <w:p w14:paraId="0627B294" w14:textId="77777777" w:rsidR="00DF43C2" w:rsidRPr="00EF252F" w:rsidRDefault="00DF43C2" w:rsidP="00DF43C2">
      <w:pPr>
        <w:pStyle w:val="a4"/>
      </w:pPr>
      <w:r w:rsidRPr="00EF252F">
        <w:fldChar w:fldCharType="end"/>
      </w:r>
    </w:p>
    <w:p w14:paraId="3BFA90B6" w14:textId="569C0EFE" w:rsidR="00ED5287" w:rsidRDefault="00AA62A1">
      <w:pPr>
        <w:pStyle w:val="1"/>
      </w:pPr>
      <w:r w:rsidRPr="00EF252F">
        <w:br w:type="page"/>
      </w:r>
      <w:bookmarkStart w:id="2" w:name="_Toc60057496"/>
      <w:r w:rsidR="002D1C0C" w:rsidRPr="00EF252F">
        <w:lastRenderedPageBreak/>
        <w:t>общие положения</w:t>
      </w:r>
      <w:bookmarkEnd w:id="2"/>
    </w:p>
    <w:p w14:paraId="3BF8146B" w14:textId="5810910F" w:rsidR="00975171" w:rsidRDefault="00975171" w:rsidP="00975171">
      <w:pPr>
        <w:pStyle w:val="a4"/>
      </w:pPr>
    </w:p>
    <w:p w14:paraId="0E99CAF0" w14:textId="1CC911E8" w:rsidR="00975171" w:rsidRPr="00975171" w:rsidRDefault="00975171" w:rsidP="00975171">
      <w:pPr>
        <w:pStyle w:val="a4"/>
        <w:rPr>
          <w:b/>
          <w:color w:val="FF0000"/>
          <w:sz w:val="28"/>
          <w:szCs w:val="28"/>
        </w:rPr>
      </w:pPr>
      <w:r w:rsidRPr="00975171">
        <w:rPr>
          <w:b/>
          <w:color w:val="FF0000"/>
          <w:sz w:val="28"/>
          <w:szCs w:val="28"/>
        </w:rPr>
        <w:t>ВАЖНО: данные технические требования предварительно разработаны для получения технико-коммерческого предложения (ТКП) Поставщика. Финальная редакция ТТ будет разработана в рамках проектной документации.</w:t>
      </w:r>
    </w:p>
    <w:p w14:paraId="5CB1735C" w14:textId="38E7FCF3" w:rsidR="00975171" w:rsidRPr="00975171" w:rsidRDefault="00975171" w:rsidP="00975171">
      <w:pPr>
        <w:pStyle w:val="a4"/>
        <w:rPr>
          <w:b/>
          <w:color w:val="FF0000"/>
          <w:sz w:val="28"/>
          <w:szCs w:val="28"/>
        </w:rPr>
      </w:pPr>
      <w:r w:rsidRPr="00975171">
        <w:rPr>
          <w:b/>
          <w:color w:val="FF0000"/>
          <w:sz w:val="28"/>
          <w:szCs w:val="28"/>
        </w:rPr>
        <w:t xml:space="preserve">ТКП, кроме ценового предложения, должно включать </w:t>
      </w:r>
      <w:r w:rsidR="00FD303D">
        <w:rPr>
          <w:b/>
          <w:color w:val="FF0000"/>
          <w:sz w:val="28"/>
          <w:szCs w:val="28"/>
        </w:rPr>
        <w:t xml:space="preserve">техническое описание поставляемого блок-контейнера, подтверждающее соответствие данным ТТ, </w:t>
      </w:r>
      <w:r w:rsidRPr="00975171">
        <w:rPr>
          <w:b/>
          <w:color w:val="FF0000"/>
          <w:sz w:val="28"/>
          <w:szCs w:val="28"/>
        </w:rPr>
        <w:t xml:space="preserve">технические характеристики оборудования, чертежи блок-контейнера с указанием основного технологического оборудования, </w:t>
      </w:r>
      <w:r w:rsidR="000B3A07">
        <w:rPr>
          <w:b/>
          <w:color w:val="FF0000"/>
          <w:sz w:val="28"/>
          <w:szCs w:val="28"/>
        </w:rPr>
        <w:t>узлов</w:t>
      </w:r>
      <w:r w:rsidRPr="00975171">
        <w:rPr>
          <w:b/>
          <w:color w:val="FF0000"/>
          <w:sz w:val="28"/>
          <w:szCs w:val="28"/>
        </w:rPr>
        <w:t xml:space="preserve"> присоединения с указанием их привязок и присоединительных размеров. </w:t>
      </w:r>
    </w:p>
    <w:p w14:paraId="697C965D" w14:textId="77777777" w:rsidR="00975171" w:rsidRPr="00975171" w:rsidRDefault="00975171" w:rsidP="00975171">
      <w:pPr>
        <w:pStyle w:val="a4"/>
      </w:pPr>
    </w:p>
    <w:p w14:paraId="34CF88C2" w14:textId="0F249F8A" w:rsidR="00E25E08" w:rsidRPr="00350C85" w:rsidRDefault="00EC5B05" w:rsidP="00E650F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Блочная компрессорная сжатого воздуха (далее БК) представляет собой блок-бокс, внутри которого установлено оборудование </w:t>
      </w:r>
      <w:r w:rsidR="00991795" w:rsidRPr="00350C85">
        <w:rPr>
          <w:rFonts w:ascii="Times New Roman" w:hAnsi="Times New Roman"/>
          <w:b w:val="0"/>
          <w:i w:val="0"/>
          <w:sz w:val="24"/>
          <w:szCs w:val="24"/>
        </w:rPr>
        <w:t xml:space="preserve">для </w:t>
      </w:r>
      <w:r w:rsidR="00E25E08" w:rsidRPr="00350C85">
        <w:rPr>
          <w:rFonts w:ascii="Times New Roman" w:hAnsi="Times New Roman"/>
          <w:b w:val="0"/>
          <w:i w:val="0"/>
          <w:sz w:val="24"/>
          <w:szCs w:val="24"/>
        </w:rPr>
        <w:t>получения</w:t>
      </w:r>
      <w:r w:rsidRPr="00350C85">
        <w:rPr>
          <w:rFonts w:ascii="Times New Roman" w:hAnsi="Times New Roman"/>
          <w:b w:val="0"/>
          <w:i w:val="0"/>
          <w:sz w:val="24"/>
          <w:szCs w:val="24"/>
        </w:rPr>
        <w:t xml:space="preserve"> сжатого</w:t>
      </w:r>
      <w:r w:rsidR="00E650FA" w:rsidRPr="00350C85">
        <w:rPr>
          <w:rFonts w:ascii="Times New Roman" w:hAnsi="Times New Roman"/>
          <w:b w:val="0"/>
          <w:i w:val="0"/>
          <w:sz w:val="24"/>
          <w:szCs w:val="24"/>
        </w:rPr>
        <w:t>, очищенного</w:t>
      </w:r>
      <w:r w:rsidRPr="00350C85">
        <w:rPr>
          <w:rFonts w:ascii="Times New Roman" w:hAnsi="Times New Roman"/>
          <w:b w:val="0"/>
          <w:i w:val="0"/>
          <w:sz w:val="24"/>
          <w:szCs w:val="24"/>
        </w:rPr>
        <w:t xml:space="preserve"> </w:t>
      </w:r>
      <w:r w:rsidR="00E25E08" w:rsidRPr="00350C85">
        <w:rPr>
          <w:rFonts w:ascii="Times New Roman" w:hAnsi="Times New Roman"/>
          <w:b w:val="0"/>
          <w:i w:val="0"/>
          <w:sz w:val="24"/>
          <w:szCs w:val="24"/>
        </w:rPr>
        <w:t xml:space="preserve">и осушенного (инструментального) </w:t>
      </w:r>
      <w:r w:rsidRPr="00350C85">
        <w:rPr>
          <w:rFonts w:ascii="Times New Roman" w:hAnsi="Times New Roman"/>
          <w:b w:val="0"/>
          <w:i w:val="0"/>
          <w:sz w:val="24"/>
          <w:szCs w:val="24"/>
        </w:rPr>
        <w:t>воздуха с параметрами необходимыми для его подачи к газотурбинным агрег</w:t>
      </w:r>
      <w:r w:rsidR="00E25E08" w:rsidRPr="00350C85">
        <w:rPr>
          <w:rFonts w:ascii="Times New Roman" w:hAnsi="Times New Roman"/>
          <w:b w:val="0"/>
          <w:i w:val="0"/>
          <w:sz w:val="24"/>
          <w:szCs w:val="24"/>
        </w:rPr>
        <w:t>атам.</w:t>
      </w:r>
    </w:p>
    <w:p w14:paraId="7538E3E3" w14:textId="53992214" w:rsidR="00EC5B05" w:rsidRPr="00350C85" w:rsidRDefault="00E25E08" w:rsidP="00663881">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БК устанавливается взамен имеющейся и выводящейся из эксплуатации БК </w:t>
      </w:r>
      <w:r w:rsidR="00663881" w:rsidRPr="00350C85">
        <w:rPr>
          <w:rFonts w:ascii="Times New Roman" w:hAnsi="Times New Roman"/>
          <w:b w:val="0"/>
          <w:i w:val="0"/>
          <w:sz w:val="24"/>
          <w:szCs w:val="24"/>
        </w:rPr>
        <w:t xml:space="preserve">CompAir M001 </w:t>
      </w:r>
      <w:r w:rsidRPr="00350C85">
        <w:rPr>
          <w:rFonts w:ascii="Times New Roman" w:hAnsi="Times New Roman"/>
          <w:b w:val="0"/>
          <w:i w:val="0"/>
          <w:sz w:val="24"/>
          <w:szCs w:val="24"/>
        </w:rPr>
        <w:t xml:space="preserve">на её фундамент </w:t>
      </w:r>
      <w:r w:rsidR="00361B29" w:rsidRPr="00350C85">
        <w:rPr>
          <w:rFonts w:ascii="Times New Roman" w:hAnsi="Times New Roman"/>
          <w:b w:val="0"/>
          <w:i w:val="0"/>
          <w:sz w:val="24"/>
          <w:szCs w:val="24"/>
        </w:rPr>
        <w:t>с применением имеющих</w:t>
      </w:r>
      <w:r w:rsidRPr="00350C85">
        <w:rPr>
          <w:rFonts w:ascii="Times New Roman" w:hAnsi="Times New Roman"/>
          <w:b w:val="0"/>
          <w:i w:val="0"/>
          <w:sz w:val="24"/>
          <w:szCs w:val="24"/>
        </w:rPr>
        <w:t>ся технологиче</w:t>
      </w:r>
      <w:r w:rsidR="00361B29" w:rsidRPr="00350C85">
        <w:rPr>
          <w:rFonts w:ascii="Times New Roman" w:hAnsi="Times New Roman"/>
          <w:b w:val="0"/>
          <w:i w:val="0"/>
          <w:sz w:val="24"/>
          <w:szCs w:val="24"/>
        </w:rPr>
        <w:t>ских присоединений</w:t>
      </w:r>
      <w:r w:rsidR="00E650FA" w:rsidRPr="00350C85">
        <w:rPr>
          <w:rFonts w:ascii="Times New Roman" w:hAnsi="Times New Roman"/>
          <w:b w:val="0"/>
          <w:i w:val="0"/>
          <w:sz w:val="24"/>
          <w:szCs w:val="24"/>
        </w:rPr>
        <w:t>: трубопровод</w:t>
      </w:r>
      <w:r w:rsidRPr="00350C85">
        <w:rPr>
          <w:rFonts w:ascii="Times New Roman" w:hAnsi="Times New Roman"/>
          <w:b w:val="0"/>
          <w:i w:val="0"/>
          <w:sz w:val="24"/>
          <w:szCs w:val="24"/>
        </w:rPr>
        <w:t xml:space="preserve"> сухого воздух</w:t>
      </w:r>
      <w:r w:rsidR="00E650FA" w:rsidRPr="00350C85">
        <w:rPr>
          <w:rFonts w:ascii="Times New Roman" w:hAnsi="Times New Roman"/>
          <w:b w:val="0"/>
          <w:i w:val="0"/>
          <w:sz w:val="24"/>
          <w:szCs w:val="24"/>
        </w:rPr>
        <w:t>а, трубопровод</w:t>
      </w:r>
      <w:r w:rsidRPr="00350C85">
        <w:rPr>
          <w:rFonts w:ascii="Times New Roman" w:hAnsi="Times New Roman"/>
          <w:b w:val="0"/>
          <w:i w:val="0"/>
          <w:sz w:val="24"/>
          <w:szCs w:val="24"/>
        </w:rPr>
        <w:t xml:space="preserve"> дренажа, </w:t>
      </w:r>
      <w:r w:rsidR="00E650FA" w:rsidRPr="00350C85">
        <w:rPr>
          <w:rFonts w:ascii="Times New Roman" w:hAnsi="Times New Roman"/>
          <w:b w:val="0"/>
          <w:i w:val="0"/>
          <w:sz w:val="24"/>
          <w:szCs w:val="24"/>
        </w:rPr>
        <w:t xml:space="preserve">трубопровод влажного воздуха от внешнего источника, </w:t>
      </w:r>
      <w:r w:rsidRPr="00350C85">
        <w:rPr>
          <w:rFonts w:ascii="Times New Roman" w:hAnsi="Times New Roman"/>
          <w:b w:val="0"/>
          <w:i w:val="0"/>
          <w:sz w:val="24"/>
          <w:szCs w:val="24"/>
        </w:rPr>
        <w:t>электрические кабели и кабели КИП.</w:t>
      </w:r>
      <w:r w:rsidR="00EC5B05" w:rsidRPr="00350C85">
        <w:rPr>
          <w:rFonts w:ascii="Times New Roman" w:hAnsi="Times New Roman"/>
          <w:b w:val="0"/>
          <w:i w:val="0"/>
          <w:sz w:val="24"/>
          <w:szCs w:val="24"/>
        </w:rPr>
        <w:t xml:space="preserve"> </w:t>
      </w:r>
    </w:p>
    <w:p w14:paraId="168E71C2" w14:textId="4D83E0BF" w:rsidR="002D1C0C" w:rsidRPr="00350C85" w:rsidRDefault="002D1C0C" w:rsidP="00E650F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Поставщик должен запроектировать, изготовить, укомплектовать и осуществить поставку </w:t>
      </w:r>
      <w:r w:rsidR="00E25E08" w:rsidRPr="00350C85">
        <w:rPr>
          <w:rFonts w:ascii="Times New Roman" w:hAnsi="Times New Roman"/>
          <w:b w:val="0"/>
          <w:i w:val="0"/>
          <w:sz w:val="24"/>
          <w:szCs w:val="24"/>
        </w:rPr>
        <w:t xml:space="preserve">БК </w:t>
      </w:r>
      <w:r w:rsidR="00FE0C79" w:rsidRPr="00350C85">
        <w:rPr>
          <w:rFonts w:ascii="Times New Roman" w:hAnsi="Times New Roman"/>
          <w:b w:val="0"/>
          <w:i w:val="0"/>
          <w:sz w:val="24"/>
          <w:szCs w:val="24"/>
        </w:rPr>
        <w:t>на площадки НПС Кропоткинская, НПС Комсомольская</w:t>
      </w:r>
      <w:r w:rsidR="00E25E08" w:rsidRPr="00350C85">
        <w:rPr>
          <w:rFonts w:ascii="Times New Roman" w:hAnsi="Times New Roman"/>
          <w:b w:val="0"/>
          <w:i w:val="0"/>
          <w:sz w:val="24"/>
          <w:szCs w:val="24"/>
        </w:rPr>
        <w:t>.</w:t>
      </w:r>
    </w:p>
    <w:p w14:paraId="5BB7429D" w14:textId="74E97718" w:rsidR="002D1C0C" w:rsidRPr="00350C85" w:rsidRDefault="002D1C0C" w:rsidP="00E650F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Заказчиком обеспечивается размещение </w:t>
      </w:r>
      <w:r w:rsidR="00FE0C79" w:rsidRPr="00350C85">
        <w:rPr>
          <w:rFonts w:ascii="Times New Roman" w:hAnsi="Times New Roman"/>
          <w:b w:val="0"/>
          <w:i w:val="0"/>
          <w:sz w:val="24"/>
          <w:szCs w:val="24"/>
        </w:rPr>
        <w:t>БК</w:t>
      </w:r>
      <w:r w:rsidRPr="00350C85">
        <w:rPr>
          <w:rFonts w:ascii="Times New Roman" w:hAnsi="Times New Roman"/>
          <w:b w:val="0"/>
          <w:i w:val="0"/>
          <w:sz w:val="24"/>
          <w:szCs w:val="24"/>
        </w:rPr>
        <w:t xml:space="preserve"> на строительной площадке, устройство опорных строительных конструкций (фундамент</w:t>
      </w:r>
      <w:r w:rsidR="00DA4E50" w:rsidRPr="00350C85">
        <w:rPr>
          <w:rFonts w:ascii="Times New Roman" w:hAnsi="Times New Roman"/>
          <w:b w:val="0"/>
          <w:i w:val="0"/>
          <w:sz w:val="24"/>
          <w:szCs w:val="24"/>
        </w:rPr>
        <w:t>ов</w:t>
      </w:r>
      <w:r w:rsidRPr="00350C85">
        <w:rPr>
          <w:rFonts w:ascii="Times New Roman" w:hAnsi="Times New Roman"/>
          <w:b w:val="0"/>
          <w:i w:val="0"/>
          <w:sz w:val="24"/>
          <w:szCs w:val="24"/>
        </w:rPr>
        <w:t xml:space="preserve">), установка технологического оборудования, подключение к внешним </w:t>
      </w:r>
      <w:r w:rsidR="003E2342" w:rsidRPr="00350C85">
        <w:rPr>
          <w:rFonts w:ascii="Times New Roman" w:hAnsi="Times New Roman"/>
          <w:b w:val="0"/>
          <w:i w:val="0"/>
          <w:sz w:val="24"/>
          <w:szCs w:val="24"/>
        </w:rPr>
        <w:t xml:space="preserve">электрическим </w:t>
      </w:r>
      <w:r w:rsidRPr="00350C85">
        <w:rPr>
          <w:rFonts w:ascii="Times New Roman" w:hAnsi="Times New Roman"/>
          <w:b w:val="0"/>
          <w:i w:val="0"/>
          <w:sz w:val="24"/>
          <w:szCs w:val="24"/>
        </w:rPr>
        <w:t>сетям</w:t>
      </w:r>
      <w:r w:rsidR="003E2342" w:rsidRPr="00350C85">
        <w:rPr>
          <w:rFonts w:ascii="Times New Roman" w:hAnsi="Times New Roman"/>
          <w:b w:val="0"/>
          <w:i w:val="0"/>
          <w:sz w:val="24"/>
          <w:szCs w:val="24"/>
        </w:rPr>
        <w:t>, сетям</w:t>
      </w:r>
      <w:r w:rsidR="00FE0C79" w:rsidRPr="00350C85">
        <w:rPr>
          <w:rFonts w:ascii="Times New Roman" w:hAnsi="Times New Roman"/>
          <w:b w:val="0"/>
          <w:i w:val="0"/>
          <w:sz w:val="24"/>
          <w:szCs w:val="24"/>
        </w:rPr>
        <w:t xml:space="preserve"> </w:t>
      </w:r>
      <w:r w:rsidR="003E2342" w:rsidRPr="00350C85">
        <w:rPr>
          <w:rFonts w:ascii="Times New Roman" w:hAnsi="Times New Roman"/>
          <w:b w:val="0"/>
          <w:i w:val="0"/>
          <w:sz w:val="24"/>
          <w:szCs w:val="24"/>
        </w:rPr>
        <w:t xml:space="preserve">промышленной канализации, </w:t>
      </w:r>
      <w:r w:rsidR="00DA4E50" w:rsidRPr="00350C85">
        <w:rPr>
          <w:rFonts w:ascii="Times New Roman" w:hAnsi="Times New Roman"/>
          <w:b w:val="0"/>
          <w:i w:val="0"/>
          <w:sz w:val="24"/>
          <w:szCs w:val="24"/>
        </w:rPr>
        <w:t xml:space="preserve">сетям </w:t>
      </w:r>
      <w:r w:rsidR="00FE0C79" w:rsidRPr="00350C85">
        <w:rPr>
          <w:rFonts w:ascii="Times New Roman" w:hAnsi="Times New Roman"/>
          <w:b w:val="0"/>
          <w:i w:val="0"/>
          <w:sz w:val="24"/>
          <w:szCs w:val="24"/>
        </w:rPr>
        <w:t>сжатого осушенного и влажного воздуха</w:t>
      </w:r>
      <w:r w:rsidRPr="00350C85">
        <w:rPr>
          <w:rFonts w:ascii="Times New Roman" w:hAnsi="Times New Roman"/>
          <w:b w:val="0"/>
          <w:i w:val="0"/>
          <w:sz w:val="24"/>
          <w:szCs w:val="24"/>
        </w:rPr>
        <w:t xml:space="preserve"> в соответствии с требованиями Поставщика.</w:t>
      </w:r>
    </w:p>
    <w:p w14:paraId="20835854" w14:textId="450BF007" w:rsidR="002C439B" w:rsidRPr="00350C85" w:rsidRDefault="00E065B1" w:rsidP="00E650F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Поставщик разрабатывает программу проведения заводских испытаний, наладочных работ, приемочных испытаний и комплексного </w:t>
      </w:r>
      <w:r w:rsidR="002C439B" w:rsidRPr="00350C85">
        <w:rPr>
          <w:rFonts w:ascii="Times New Roman" w:hAnsi="Times New Roman"/>
          <w:b w:val="0"/>
          <w:i w:val="0"/>
          <w:sz w:val="24"/>
          <w:szCs w:val="24"/>
        </w:rPr>
        <w:t xml:space="preserve">опробования. </w:t>
      </w:r>
      <w:r w:rsidR="00A7566A" w:rsidRPr="00350C85">
        <w:rPr>
          <w:rFonts w:ascii="Times New Roman" w:hAnsi="Times New Roman"/>
          <w:b w:val="0"/>
          <w:i w:val="0"/>
          <w:sz w:val="24"/>
          <w:szCs w:val="24"/>
        </w:rPr>
        <w:t>В сроки, определенные договором д</w:t>
      </w:r>
      <w:r w:rsidR="003E2342" w:rsidRPr="00350C85">
        <w:rPr>
          <w:rFonts w:ascii="Times New Roman" w:hAnsi="Times New Roman"/>
          <w:b w:val="0"/>
          <w:i w:val="0"/>
          <w:sz w:val="24"/>
          <w:szCs w:val="24"/>
        </w:rPr>
        <w:t xml:space="preserve">анные программы должны быть согласованы Заказчиком. </w:t>
      </w:r>
      <w:r w:rsidR="00A7566A" w:rsidRPr="00350C85">
        <w:rPr>
          <w:rFonts w:ascii="Times New Roman" w:hAnsi="Times New Roman"/>
          <w:b w:val="0"/>
          <w:i w:val="0"/>
          <w:sz w:val="24"/>
          <w:szCs w:val="24"/>
        </w:rPr>
        <w:t>П</w:t>
      </w:r>
      <w:r w:rsidR="002C439B" w:rsidRPr="00350C85">
        <w:rPr>
          <w:rFonts w:ascii="Times New Roman" w:hAnsi="Times New Roman"/>
          <w:b w:val="0"/>
          <w:i w:val="0"/>
          <w:sz w:val="24"/>
          <w:szCs w:val="24"/>
        </w:rPr>
        <w:t>рограммы должны включать в себя требования по охране труда и промышленной безопасности, разграничение полномочий, перечень производимых работ, календарный план, полный перечень выдаваемых на выходе документов и их форматы (шаблоны).</w:t>
      </w:r>
    </w:p>
    <w:p w14:paraId="16481E4A" w14:textId="77777777" w:rsidR="00A7566A" w:rsidRPr="00350C85" w:rsidRDefault="00A7566A" w:rsidP="00A7566A">
      <w:pPr>
        <w:pStyle w:val="a4"/>
      </w:pPr>
    </w:p>
    <w:p w14:paraId="5ED43677" w14:textId="77777777" w:rsidR="0081047C" w:rsidRPr="00350C85" w:rsidRDefault="00A656F4" w:rsidP="00A656F4">
      <w:pPr>
        <w:pStyle w:val="1"/>
      </w:pPr>
      <w:bookmarkStart w:id="3" w:name="_Toc60057497"/>
      <w:r w:rsidRPr="00350C85">
        <w:t>требования к обеспечению технологического процессса</w:t>
      </w:r>
      <w:bookmarkEnd w:id="3"/>
    </w:p>
    <w:p w14:paraId="2254AFD8" w14:textId="30FA3675" w:rsidR="00604A1E" w:rsidRPr="00350C85" w:rsidRDefault="00604A1E"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БК должна содержать по 2 единицы основного оборудования (А и В) – 2 компрессора (А и В), 2 ресивера влажного воздуха (А и В), 2 осушителя (А и В) для возможности резервирования.  </w:t>
      </w:r>
    </w:p>
    <w:p w14:paraId="566AF934" w14:textId="117B6D27" w:rsidR="00604A1E" w:rsidRPr="00350C85" w:rsidRDefault="00604A1E"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Для вывода основного оборудования в ТО или ремонт, технологическая схема должна позволять перекрестное применение из каждой группы основного оборудования. </w:t>
      </w:r>
      <w:r w:rsidRPr="00350C85">
        <w:rPr>
          <w:rFonts w:ascii="Times New Roman" w:hAnsi="Times New Roman"/>
          <w:b w:val="0"/>
          <w:i w:val="0"/>
          <w:sz w:val="24"/>
          <w:szCs w:val="24"/>
        </w:rPr>
        <w:lastRenderedPageBreak/>
        <w:t xml:space="preserve">Т.е. компрессор А и/или В может работать в цепочке с ресивером А и/или В и осушителем А и/или В.    </w:t>
      </w:r>
    </w:p>
    <w:p w14:paraId="70B6741F" w14:textId="3BA3A955" w:rsidR="00604A1E" w:rsidRPr="00350C85" w:rsidRDefault="00604A1E"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В БК должна быть предусмотрена схема подачи влажного сжатого воздуха от внешнего источника в ресиверы влажного воздуха.</w:t>
      </w:r>
    </w:p>
    <w:p w14:paraId="10A408AF" w14:textId="5EC51E35" w:rsidR="00663881" w:rsidRPr="00350C85" w:rsidRDefault="00663881" w:rsidP="00E60A00">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Технологическая схема существующей БК </w:t>
      </w:r>
      <w:r w:rsidR="00E60A00" w:rsidRPr="00350C85">
        <w:rPr>
          <w:rFonts w:ascii="Times New Roman" w:hAnsi="Times New Roman"/>
          <w:b w:val="0"/>
          <w:i w:val="0"/>
          <w:sz w:val="24"/>
          <w:szCs w:val="24"/>
        </w:rPr>
        <w:t xml:space="preserve">CompAir M001 представлена в приложении </w:t>
      </w:r>
      <w:r w:rsidR="00D15E2E" w:rsidRPr="00350C85">
        <w:rPr>
          <w:rFonts w:ascii="Times New Roman" w:hAnsi="Times New Roman"/>
          <w:b w:val="0"/>
          <w:i w:val="0"/>
          <w:sz w:val="24"/>
          <w:szCs w:val="24"/>
        </w:rPr>
        <w:t>1</w:t>
      </w:r>
      <w:r w:rsidR="00E60A00" w:rsidRPr="00350C85">
        <w:rPr>
          <w:rFonts w:ascii="Times New Roman" w:hAnsi="Times New Roman"/>
          <w:b w:val="0"/>
          <w:i w:val="0"/>
          <w:sz w:val="24"/>
          <w:szCs w:val="24"/>
        </w:rPr>
        <w:t>.</w:t>
      </w:r>
    </w:p>
    <w:p w14:paraId="7E3CDA7E" w14:textId="22E18201" w:rsidR="00544470" w:rsidRPr="00350C85" w:rsidRDefault="00544470"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Технологические параметры БК должны соответствовать таблице 1.</w:t>
      </w:r>
    </w:p>
    <w:p w14:paraId="7F9701FD" w14:textId="77777777" w:rsidR="00544470" w:rsidRPr="00350C85" w:rsidRDefault="00544470" w:rsidP="00A7566A">
      <w:pPr>
        <w:pStyle w:val="Level2"/>
        <w:numPr>
          <w:ilvl w:val="0"/>
          <w:numId w:val="0"/>
        </w:numPr>
        <w:spacing w:line="276" w:lineRule="auto"/>
        <w:jc w:val="right"/>
        <w:rPr>
          <w:b w:val="0"/>
        </w:rPr>
      </w:pPr>
      <w:r w:rsidRPr="00350C85">
        <w:rPr>
          <w:b w:val="0"/>
        </w:rPr>
        <w:t>Таблица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5"/>
        <w:gridCol w:w="4705"/>
        <w:gridCol w:w="1350"/>
        <w:gridCol w:w="2023"/>
      </w:tblGrid>
      <w:tr w:rsidR="00544470" w:rsidRPr="00350C85" w14:paraId="26E53938" w14:textId="77777777" w:rsidTr="00A7566A">
        <w:trPr>
          <w:trHeight w:val="217"/>
          <w:jc w:val="right"/>
        </w:trPr>
        <w:tc>
          <w:tcPr>
            <w:tcW w:w="1364" w:type="dxa"/>
            <w:shd w:val="clear" w:color="auto" w:fill="auto"/>
          </w:tcPr>
          <w:p w14:paraId="5F344E9B" w14:textId="77777777" w:rsidR="00544470" w:rsidRPr="00350C85" w:rsidRDefault="00544470" w:rsidP="00991795">
            <w:pPr>
              <w:tabs>
                <w:tab w:val="left" w:pos="294"/>
                <w:tab w:val="left" w:pos="630"/>
              </w:tabs>
              <w:ind w:right="947"/>
              <w:rPr>
                <w:b/>
              </w:rPr>
            </w:pPr>
            <w:r w:rsidRPr="00350C85">
              <w:rPr>
                <w:b/>
              </w:rPr>
              <w:t>№</w:t>
            </w:r>
          </w:p>
        </w:tc>
        <w:tc>
          <w:tcPr>
            <w:tcW w:w="4705" w:type="dxa"/>
            <w:shd w:val="clear" w:color="auto" w:fill="auto"/>
          </w:tcPr>
          <w:p w14:paraId="74B86859" w14:textId="77777777" w:rsidR="00544470" w:rsidRPr="00350C85" w:rsidRDefault="00544470" w:rsidP="00991795">
            <w:pPr>
              <w:rPr>
                <w:b/>
              </w:rPr>
            </w:pPr>
            <w:r w:rsidRPr="00350C85">
              <w:rPr>
                <w:b/>
              </w:rPr>
              <w:t xml:space="preserve"> Наименование параметра</w:t>
            </w:r>
          </w:p>
        </w:tc>
        <w:tc>
          <w:tcPr>
            <w:tcW w:w="1350" w:type="dxa"/>
            <w:shd w:val="clear" w:color="auto" w:fill="auto"/>
          </w:tcPr>
          <w:p w14:paraId="61880894" w14:textId="77777777" w:rsidR="00544470" w:rsidRPr="00350C85" w:rsidRDefault="00544470" w:rsidP="00991795">
            <w:pPr>
              <w:ind w:right="-108"/>
              <w:rPr>
                <w:b/>
              </w:rPr>
            </w:pPr>
            <w:r w:rsidRPr="00350C85">
              <w:rPr>
                <w:b/>
              </w:rPr>
              <w:t>Ед. измер.</w:t>
            </w:r>
          </w:p>
        </w:tc>
        <w:tc>
          <w:tcPr>
            <w:tcW w:w="2023" w:type="dxa"/>
            <w:shd w:val="clear" w:color="auto" w:fill="auto"/>
          </w:tcPr>
          <w:p w14:paraId="3ABE057C" w14:textId="77777777" w:rsidR="00544470" w:rsidRPr="00350C85" w:rsidRDefault="00544470" w:rsidP="00991795">
            <w:pPr>
              <w:ind w:right="-18"/>
              <w:rPr>
                <w:b/>
              </w:rPr>
            </w:pPr>
            <w:r w:rsidRPr="00350C85">
              <w:rPr>
                <w:b/>
              </w:rPr>
              <w:t>Значение</w:t>
            </w:r>
          </w:p>
        </w:tc>
      </w:tr>
      <w:tr w:rsidR="00544470" w:rsidRPr="00350C85" w14:paraId="1E3F8B7C" w14:textId="77777777" w:rsidTr="00A7566A">
        <w:trPr>
          <w:jc w:val="right"/>
        </w:trPr>
        <w:tc>
          <w:tcPr>
            <w:tcW w:w="1364" w:type="dxa"/>
            <w:shd w:val="clear" w:color="auto" w:fill="auto"/>
          </w:tcPr>
          <w:p w14:paraId="42D0E4A6" w14:textId="77777777" w:rsidR="00544470" w:rsidRPr="00350C85" w:rsidRDefault="00544470" w:rsidP="00991795">
            <w:pPr>
              <w:tabs>
                <w:tab w:val="left" w:pos="294"/>
                <w:tab w:val="left" w:pos="630"/>
              </w:tabs>
              <w:ind w:right="947"/>
            </w:pPr>
            <w:r w:rsidRPr="00350C85">
              <w:t>1</w:t>
            </w:r>
          </w:p>
        </w:tc>
        <w:tc>
          <w:tcPr>
            <w:tcW w:w="4705" w:type="dxa"/>
            <w:shd w:val="clear" w:color="auto" w:fill="auto"/>
          </w:tcPr>
          <w:p w14:paraId="62E07CD5" w14:textId="77777777" w:rsidR="00544470" w:rsidRPr="00350C85" w:rsidRDefault="00544470" w:rsidP="00991795">
            <w:pPr>
              <w:ind w:right="-18"/>
            </w:pPr>
            <w:r w:rsidRPr="00350C85">
              <w:t>Максимальная производительность сжатого воздуха БК на выходе при работе двух компрессоров.</w:t>
            </w:r>
          </w:p>
        </w:tc>
        <w:tc>
          <w:tcPr>
            <w:tcW w:w="1350" w:type="dxa"/>
            <w:shd w:val="clear" w:color="auto" w:fill="auto"/>
            <w:vAlign w:val="center"/>
          </w:tcPr>
          <w:p w14:paraId="5921F0FC" w14:textId="77777777" w:rsidR="00544470" w:rsidRPr="00350C85" w:rsidRDefault="00544470" w:rsidP="00991795">
            <w:r w:rsidRPr="00350C85">
              <w:t>нм</w:t>
            </w:r>
            <w:r w:rsidRPr="00350C85">
              <w:rPr>
                <w:vertAlign w:val="superscript"/>
              </w:rPr>
              <w:t>3</w:t>
            </w:r>
            <w:r w:rsidRPr="00350C85">
              <w:t>/мин (нм</w:t>
            </w:r>
            <w:r w:rsidRPr="00350C85">
              <w:rPr>
                <w:vertAlign w:val="superscript"/>
              </w:rPr>
              <w:t>3</w:t>
            </w:r>
            <w:r w:rsidRPr="00350C85">
              <w:t>/час)</w:t>
            </w:r>
          </w:p>
        </w:tc>
        <w:tc>
          <w:tcPr>
            <w:tcW w:w="2023" w:type="dxa"/>
            <w:shd w:val="clear" w:color="auto" w:fill="auto"/>
            <w:vAlign w:val="center"/>
          </w:tcPr>
          <w:p w14:paraId="0626EC2F" w14:textId="77777777" w:rsidR="00544470" w:rsidRPr="00350C85" w:rsidRDefault="00544470" w:rsidP="00991795">
            <w:pPr>
              <w:ind w:right="520"/>
            </w:pPr>
            <w:r w:rsidRPr="00350C85">
              <w:rPr>
                <w:lang w:val="en-US"/>
              </w:rPr>
              <w:t>26</w:t>
            </w:r>
            <w:r w:rsidRPr="00350C85">
              <w:t xml:space="preserve">  ( 1560)</w:t>
            </w:r>
          </w:p>
        </w:tc>
      </w:tr>
      <w:tr w:rsidR="00544470" w:rsidRPr="00350C85" w14:paraId="3FB806B4" w14:textId="77777777" w:rsidTr="00A7566A">
        <w:trPr>
          <w:jc w:val="right"/>
        </w:trPr>
        <w:tc>
          <w:tcPr>
            <w:tcW w:w="1364" w:type="dxa"/>
            <w:shd w:val="clear" w:color="auto" w:fill="auto"/>
          </w:tcPr>
          <w:p w14:paraId="06D6E7AC" w14:textId="77777777" w:rsidR="00544470" w:rsidRPr="00350C85" w:rsidRDefault="00544470" w:rsidP="00991795">
            <w:pPr>
              <w:tabs>
                <w:tab w:val="left" w:pos="294"/>
                <w:tab w:val="left" w:pos="630"/>
              </w:tabs>
              <w:ind w:right="947"/>
            </w:pPr>
            <w:r w:rsidRPr="00350C85">
              <w:t>2</w:t>
            </w:r>
          </w:p>
        </w:tc>
        <w:tc>
          <w:tcPr>
            <w:tcW w:w="4705" w:type="dxa"/>
            <w:shd w:val="clear" w:color="auto" w:fill="auto"/>
          </w:tcPr>
          <w:p w14:paraId="7D8259DE" w14:textId="77777777" w:rsidR="00544470" w:rsidRPr="00350C85" w:rsidRDefault="00544470" w:rsidP="00991795">
            <w:pPr>
              <w:ind w:right="-18"/>
            </w:pPr>
            <w:r w:rsidRPr="00350C85">
              <w:t>Максимальное допустимое выходное давление каждого из компрессоров  - не более:</w:t>
            </w:r>
          </w:p>
        </w:tc>
        <w:tc>
          <w:tcPr>
            <w:tcW w:w="1350" w:type="dxa"/>
            <w:shd w:val="clear" w:color="auto" w:fill="auto"/>
            <w:vAlign w:val="center"/>
          </w:tcPr>
          <w:p w14:paraId="0CBE962F" w14:textId="77777777" w:rsidR="00544470" w:rsidRPr="00350C85" w:rsidRDefault="00544470" w:rsidP="00991795">
            <w:pPr>
              <w:rPr>
                <w:lang w:val="en-US"/>
              </w:rPr>
            </w:pPr>
            <w:r w:rsidRPr="00350C85">
              <w:t>бар</w:t>
            </w:r>
            <w:r w:rsidRPr="00350C85">
              <w:rPr>
                <w:lang w:val="en-US"/>
              </w:rPr>
              <w:t>(</w:t>
            </w:r>
            <w:r w:rsidRPr="00350C85">
              <w:t>и</w:t>
            </w:r>
            <w:r w:rsidRPr="00350C85">
              <w:rPr>
                <w:lang w:val="en-US"/>
              </w:rPr>
              <w:t>)</w:t>
            </w:r>
          </w:p>
          <w:p w14:paraId="0694385C" w14:textId="77777777" w:rsidR="00544470" w:rsidRPr="00350C85" w:rsidRDefault="00544470" w:rsidP="00991795"/>
        </w:tc>
        <w:tc>
          <w:tcPr>
            <w:tcW w:w="2023" w:type="dxa"/>
            <w:shd w:val="clear" w:color="auto" w:fill="auto"/>
            <w:vAlign w:val="center"/>
          </w:tcPr>
          <w:p w14:paraId="7F42C622" w14:textId="77777777" w:rsidR="00544470" w:rsidRPr="00350C85" w:rsidRDefault="00544470" w:rsidP="00991795">
            <w:pPr>
              <w:ind w:right="947"/>
            </w:pPr>
            <w:r w:rsidRPr="00350C85">
              <w:t>9,9</w:t>
            </w:r>
          </w:p>
        </w:tc>
      </w:tr>
      <w:tr w:rsidR="00544470" w:rsidRPr="00350C85" w14:paraId="3874CF54" w14:textId="77777777" w:rsidTr="00A7566A">
        <w:trPr>
          <w:jc w:val="right"/>
        </w:trPr>
        <w:tc>
          <w:tcPr>
            <w:tcW w:w="1364" w:type="dxa"/>
            <w:shd w:val="clear" w:color="auto" w:fill="auto"/>
          </w:tcPr>
          <w:p w14:paraId="11E60714" w14:textId="77777777" w:rsidR="00544470" w:rsidRPr="00350C85" w:rsidRDefault="00544470" w:rsidP="00991795">
            <w:pPr>
              <w:tabs>
                <w:tab w:val="left" w:pos="294"/>
                <w:tab w:val="left" w:pos="630"/>
              </w:tabs>
              <w:ind w:right="947"/>
            </w:pPr>
            <w:r w:rsidRPr="00350C85">
              <w:t>3</w:t>
            </w:r>
          </w:p>
        </w:tc>
        <w:tc>
          <w:tcPr>
            <w:tcW w:w="4705" w:type="dxa"/>
            <w:shd w:val="clear" w:color="auto" w:fill="auto"/>
          </w:tcPr>
          <w:p w14:paraId="40AA3C05" w14:textId="77777777" w:rsidR="00544470" w:rsidRPr="00350C85" w:rsidRDefault="00544470" w:rsidP="00991795">
            <w:pPr>
              <w:ind w:right="-18"/>
            </w:pPr>
            <w:r w:rsidRPr="00350C85">
              <w:t>минимальное давление на технологическом оборудовании.</w:t>
            </w:r>
          </w:p>
        </w:tc>
        <w:tc>
          <w:tcPr>
            <w:tcW w:w="1350" w:type="dxa"/>
            <w:shd w:val="clear" w:color="auto" w:fill="auto"/>
            <w:vAlign w:val="center"/>
          </w:tcPr>
          <w:p w14:paraId="5DCD56AB" w14:textId="77777777" w:rsidR="00544470" w:rsidRPr="00350C85" w:rsidRDefault="00544470" w:rsidP="00991795">
            <w:pPr>
              <w:rPr>
                <w:lang w:val="en-US"/>
              </w:rPr>
            </w:pPr>
            <w:r w:rsidRPr="00350C85">
              <w:t>бар</w:t>
            </w:r>
            <w:r w:rsidRPr="00350C85">
              <w:rPr>
                <w:lang w:val="en-US"/>
              </w:rPr>
              <w:t>(</w:t>
            </w:r>
            <w:r w:rsidRPr="00350C85">
              <w:t>и</w:t>
            </w:r>
            <w:r w:rsidRPr="00350C85">
              <w:rPr>
                <w:lang w:val="en-US"/>
              </w:rPr>
              <w:t>)</w:t>
            </w:r>
          </w:p>
          <w:p w14:paraId="2982C992" w14:textId="77777777" w:rsidR="00544470" w:rsidRPr="00350C85" w:rsidRDefault="00544470" w:rsidP="00991795"/>
        </w:tc>
        <w:tc>
          <w:tcPr>
            <w:tcW w:w="2023" w:type="dxa"/>
            <w:shd w:val="clear" w:color="auto" w:fill="auto"/>
            <w:vAlign w:val="center"/>
          </w:tcPr>
          <w:p w14:paraId="197BABA6" w14:textId="77777777" w:rsidR="00544470" w:rsidRPr="00350C85" w:rsidRDefault="00544470" w:rsidP="00991795">
            <w:pPr>
              <w:ind w:right="947"/>
            </w:pPr>
            <w:r w:rsidRPr="00350C85">
              <w:t>5,5</w:t>
            </w:r>
          </w:p>
        </w:tc>
      </w:tr>
      <w:tr w:rsidR="00544470" w:rsidRPr="00350C85" w14:paraId="76DD9907" w14:textId="77777777" w:rsidTr="00A7566A">
        <w:trPr>
          <w:jc w:val="right"/>
        </w:trPr>
        <w:tc>
          <w:tcPr>
            <w:tcW w:w="1364" w:type="dxa"/>
            <w:shd w:val="clear" w:color="auto" w:fill="auto"/>
          </w:tcPr>
          <w:p w14:paraId="7442A30D" w14:textId="77777777" w:rsidR="00544470" w:rsidRPr="00350C85" w:rsidRDefault="00544470" w:rsidP="00991795">
            <w:pPr>
              <w:tabs>
                <w:tab w:val="left" w:pos="294"/>
                <w:tab w:val="left" w:pos="630"/>
              </w:tabs>
              <w:ind w:right="947"/>
            </w:pPr>
            <w:r w:rsidRPr="00350C85">
              <w:t>4</w:t>
            </w:r>
          </w:p>
        </w:tc>
        <w:tc>
          <w:tcPr>
            <w:tcW w:w="4705" w:type="dxa"/>
            <w:shd w:val="clear" w:color="auto" w:fill="auto"/>
          </w:tcPr>
          <w:p w14:paraId="3B762C40" w14:textId="77777777" w:rsidR="00544470" w:rsidRPr="00350C85" w:rsidRDefault="00544470" w:rsidP="00991795">
            <w:pPr>
              <w:ind w:right="-18"/>
            </w:pPr>
            <w:r w:rsidRPr="00350C85">
              <w:t>максимальное давление на технологическом оборудовании.</w:t>
            </w:r>
          </w:p>
        </w:tc>
        <w:tc>
          <w:tcPr>
            <w:tcW w:w="1350" w:type="dxa"/>
            <w:shd w:val="clear" w:color="auto" w:fill="auto"/>
            <w:vAlign w:val="center"/>
          </w:tcPr>
          <w:p w14:paraId="3F8C56E9" w14:textId="77777777" w:rsidR="00544470" w:rsidRPr="00350C85" w:rsidRDefault="00544470" w:rsidP="00991795">
            <w:pPr>
              <w:rPr>
                <w:lang w:val="en-US"/>
              </w:rPr>
            </w:pPr>
            <w:r w:rsidRPr="00350C85">
              <w:t>бар</w:t>
            </w:r>
            <w:r w:rsidRPr="00350C85">
              <w:rPr>
                <w:lang w:val="en-US"/>
              </w:rPr>
              <w:t>(</w:t>
            </w:r>
            <w:r w:rsidRPr="00350C85">
              <w:t>и</w:t>
            </w:r>
            <w:r w:rsidRPr="00350C85">
              <w:rPr>
                <w:lang w:val="en-US"/>
              </w:rPr>
              <w:t>)</w:t>
            </w:r>
          </w:p>
          <w:p w14:paraId="05EF0350" w14:textId="77777777" w:rsidR="00544470" w:rsidRPr="00350C85" w:rsidRDefault="00544470" w:rsidP="00991795"/>
        </w:tc>
        <w:tc>
          <w:tcPr>
            <w:tcW w:w="2023" w:type="dxa"/>
            <w:shd w:val="clear" w:color="auto" w:fill="auto"/>
            <w:vAlign w:val="center"/>
          </w:tcPr>
          <w:p w14:paraId="3D5EBF4C" w14:textId="77777777" w:rsidR="00544470" w:rsidRPr="00350C85" w:rsidRDefault="00544470" w:rsidP="00991795">
            <w:pPr>
              <w:ind w:right="947"/>
            </w:pPr>
            <w:r w:rsidRPr="00350C85">
              <w:t>6,9</w:t>
            </w:r>
          </w:p>
        </w:tc>
      </w:tr>
      <w:tr w:rsidR="00544470" w:rsidRPr="00350C85" w14:paraId="6F4863EF" w14:textId="77777777" w:rsidTr="00A7566A">
        <w:trPr>
          <w:jc w:val="right"/>
        </w:trPr>
        <w:tc>
          <w:tcPr>
            <w:tcW w:w="1364" w:type="dxa"/>
            <w:shd w:val="clear" w:color="auto" w:fill="auto"/>
          </w:tcPr>
          <w:p w14:paraId="2E449A41" w14:textId="77777777" w:rsidR="00544470" w:rsidRPr="00350C85" w:rsidRDefault="00544470" w:rsidP="00991795">
            <w:pPr>
              <w:tabs>
                <w:tab w:val="left" w:pos="294"/>
                <w:tab w:val="left" w:pos="630"/>
              </w:tabs>
              <w:ind w:right="947"/>
            </w:pPr>
            <w:r w:rsidRPr="00350C85">
              <w:t>5</w:t>
            </w:r>
          </w:p>
        </w:tc>
        <w:tc>
          <w:tcPr>
            <w:tcW w:w="4705" w:type="dxa"/>
            <w:shd w:val="clear" w:color="auto" w:fill="auto"/>
          </w:tcPr>
          <w:p w14:paraId="18DE7B12" w14:textId="77777777" w:rsidR="00544470" w:rsidRPr="00350C85" w:rsidRDefault="00544470" w:rsidP="00991795">
            <w:pPr>
              <w:ind w:right="-18"/>
            </w:pPr>
            <w:r w:rsidRPr="00350C85">
              <w:t>Рабочий диапазон поддержания давления на технологическом оборудовании не менее (m</w:t>
            </w:r>
            <w:r w:rsidRPr="00350C85">
              <w:rPr>
                <w:lang w:val="en-US"/>
              </w:rPr>
              <w:t>in</w:t>
            </w:r>
            <w:r w:rsidRPr="00350C85">
              <w:t>/m</w:t>
            </w:r>
            <w:r w:rsidRPr="00350C85">
              <w:rPr>
                <w:lang w:val="en-US"/>
              </w:rPr>
              <w:t>ax</w:t>
            </w:r>
            <w:r w:rsidRPr="00350C85">
              <w:t>).</w:t>
            </w:r>
          </w:p>
        </w:tc>
        <w:tc>
          <w:tcPr>
            <w:tcW w:w="1350" w:type="dxa"/>
            <w:shd w:val="clear" w:color="auto" w:fill="auto"/>
            <w:vAlign w:val="center"/>
          </w:tcPr>
          <w:p w14:paraId="2A2411A5" w14:textId="77777777" w:rsidR="00544470" w:rsidRPr="00350C85" w:rsidRDefault="00544470" w:rsidP="00991795">
            <w:r w:rsidRPr="00350C85">
              <w:t>бар</w:t>
            </w:r>
            <w:r w:rsidRPr="00350C85">
              <w:rPr>
                <w:lang w:val="en-US"/>
              </w:rPr>
              <w:t>(</w:t>
            </w:r>
            <w:r w:rsidRPr="00350C85">
              <w:t>и</w:t>
            </w:r>
            <w:r w:rsidRPr="00350C85">
              <w:rPr>
                <w:lang w:val="en-US"/>
              </w:rPr>
              <w:t>)</w:t>
            </w:r>
          </w:p>
        </w:tc>
        <w:tc>
          <w:tcPr>
            <w:tcW w:w="2023" w:type="dxa"/>
            <w:shd w:val="clear" w:color="auto" w:fill="auto"/>
            <w:vAlign w:val="center"/>
          </w:tcPr>
          <w:p w14:paraId="44C5B1F2" w14:textId="77777777" w:rsidR="00544470" w:rsidRPr="00350C85" w:rsidRDefault="00544470" w:rsidP="00991795">
            <w:pPr>
              <w:ind w:right="947"/>
            </w:pPr>
            <w:r w:rsidRPr="00350C85">
              <w:t>6,6-6,9</w:t>
            </w:r>
          </w:p>
        </w:tc>
      </w:tr>
      <w:tr w:rsidR="00544470" w:rsidRPr="00350C85" w14:paraId="72F376C9" w14:textId="77777777" w:rsidTr="00A7566A">
        <w:trPr>
          <w:trHeight w:val="350"/>
          <w:jc w:val="right"/>
        </w:trPr>
        <w:tc>
          <w:tcPr>
            <w:tcW w:w="1364" w:type="dxa"/>
            <w:vMerge w:val="restart"/>
            <w:shd w:val="clear" w:color="auto" w:fill="auto"/>
          </w:tcPr>
          <w:p w14:paraId="472EAB8E" w14:textId="77777777" w:rsidR="00544470" w:rsidRPr="00350C85" w:rsidRDefault="00544470" w:rsidP="00991795">
            <w:pPr>
              <w:tabs>
                <w:tab w:val="left" w:pos="294"/>
                <w:tab w:val="left" w:pos="630"/>
              </w:tabs>
              <w:ind w:right="947"/>
            </w:pPr>
            <w:r w:rsidRPr="00350C85">
              <w:t>6</w:t>
            </w:r>
          </w:p>
        </w:tc>
        <w:tc>
          <w:tcPr>
            <w:tcW w:w="8078" w:type="dxa"/>
            <w:gridSpan w:val="3"/>
            <w:shd w:val="clear" w:color="auto" w:fill="auto"/>
            <w:vAlign w:val="center"/>
          </w:tcPr>
          <w:p w14:paraId="6478376F" w14:textId="77777777" w:rsidR="00544470" w:rsidRPr="00350C85" w:rsidRDefault="00544470" w:rsidP="00991795">
            <w:pPr>
              <w:ind w:right="-18"/>
            </w:pPr>
            <w:r w:rsidRPr="00350C85">
              <w:t xml:space="preserve">Требуемое качество воздуха  (желательно по </w:t>
            </w:r>
            <w:r w:rsidRPr="00350C85">
              <w:rPr>
                <w:lang w:val="en-US"/>
              </w:rPr>
              <w:t>ISO</w:t>
            </w:r>
            <w:r w:rsidRPr="00350C85">
              <w:t xml:space="preserve"> 8573-1 или ГОСТ 174433-80)</w:t>
            </w:r>
          </w:p>
        </w:tc>
      </w:tr>
      <w:tr w:rsidR="00544470" w:rsidRPr="00350C85" w14:paraId="57D4ECC5" w14:textId="77777777" w:rsidTr="00A7566A">
        <w:trPr>
          <w:trHeight w:val="422"/>
          <w:jc w:val="right"/>
        </w:trPr>
        <w:tc>
          <w:tcPr>
            <w:tcW w:w="1364" w:type="dxa"/>
            <w:vMerge/>
            <w:shd w:val="clear" w:color="auto" w:fill="auto"/>
          </w:tcPr>
          <w:p w14:paraId="0120F895" w14:textId="77777777" w:rsidR="00544470" w:rsidRPr="00350C85" w:rsidRDefault="00544470" w:rsidP="00991795">
            <w:pPr>
              <w:tabs>
                <w:tab w:val="left" w:pos="294"/>
                <w:tab w:val="left" w:pos="630"/>
              </w:tabs>
              <w:ind w:right="947"/>
            </w:pPr>
          </w:p>
        </w:tc>
        <w:tc>
          <w:tcPr>
            <w:tcW w:w="4705" w:type="dxa"/>
            <w:shd w:val="clear" w:color="auto" w:fill="auto"/>
            <w:vAlign w:val="center"/>
          </w:tcPr>
          <w:p w14:paraId="68ED0D78" w14:textId="77777777" w:rsidR="00544470" w:rsidRPr="00350C85" w:rsidRDefault="00544470" w:rsidP="00991795">
            <w:pPr>
              <w:ind w:right="-18"/>
            </w:pPr>
            <w:r w:rsidRPr="00350C85">
              <w:t>Температура точки росы (фиксированная или допускается плавающая).</w:t>
            </w:r>
          </w:p>
        </w:tc>
        <w:tc>
          <w:tcPr>
            <w:tcW w:w="1350" w:type="dxa"/>
            <w:shd w:val="clear" w:color="auto" w:fill="auto"/>
            <w:vAlign w:val="center"/>
          </w:tcPr>
          <w:p w14:paraId="692AAE47" w14:textId="77777777" w:rsidR="00544470" w:rsidRPr="00350C85" w:rsidRDefault="00544470" w:rsidP="00991795">
            <w:r w:rsidRPr="00350C85">
              <w:t>°С</w:t>
            </w:r>
          </w:p>
        </w:tc>
        <w:tc>
          <w:tcPr>
            <w:tcW w:w="2023" w:type="dxa"/>
            <w:shd w:val="clear" w:color="auto" w:fill="auto"/>
            <w:vAlign w:val="center"/>
          </w:tcPr>
          <w:p w14:paraId="256CBE80" w14:textId="77777777" w:rsidR="00544470" w:rsidRPr="00350C85" w:rsidRDefault="00544470" w:rsidP="00991795">
            <w:pPr>
              <w:ind w:right="250"/>
            </w:pPr>
            <w:r w:rsidRPr="00350C85">
              <w:t>от -30 и ниже</w:t>
            </w:r>
          </w:p>
        </w:tc>
      </w:tr>
      <w:tr w:rsidR="00544470" w:rsidRPr="00350C85" w14:paraId="474F2077" w14:textId="77777777" w:rsidTr="00A7566A">
        <w:trPr>
          <w:trHeight w:val="314"/>
          <w:jc w:val="right"/>
        </w:trPr>
        <w:tc>
          <w:tcPr>
            <w:tcW w:w="1364" w:type="dxa"/>
            <w:vMerge/>
            <w:shd w:val="clear" w:color="auto" w:fill="auto"/>
          </w:tcPr>
          <w:p w14:paraId="1E8C2B38" w14:textId="77777777" w:rsidR="00544470" w:rsidRPr="00350C85" w:rsidRDefault="00544470" w:rsidP="00991795">
            <w:pPr>
              <w:tabs>
                <w:tab w:val="left" w:pos="294"/>
                <w:tab w:val="left" w:pos="630"/>
              </w:tabs>
              <w:ind w:right="947"/>
            </w:pPr>
          </w:p>
        </w:tc>
        <w:tc>
          <w:tcPr>
            <w:tcW w:w="4705" w:type="dxa"/>
            <w:shd w:val="clear" w:color="auto" w:fill="auto"/>
            <w:vAlign w:val="center"/>
          </w:tcPr>
          <w:p w14:paraId="0262BB2B" w14:textId="77777777" w:rsidR="00544470" w:rsidRPr="00350C85" w:rsidRDefault="00544470" w:rsidP="00991795">
            <w:pPr>
              <w:ind w:right="-18"/>
            </w:pPr>
            <w:r w:rsidRPr="00350C85">
              <w:t>Макс содержание масла .</w:t>
            </w:r>
          </w:p>
        </w:tc>
        <w:tc>
          <w:tcPr>
            <w:tcW w:w="1350" w:type="dxa"/>
            <w:shd w:val="clear" w:color="auto" w:fill="auto"/>
            <w:vAlign w:val="center"/>
          </w:tcPr>
          <w:p w14:paraId="20B32076" w14:textId="77777777" w:rsidR="00544470" w:rsidRPr="00350C85" w:rsidRDefault="00544470" w:rsidP="00991795">
            <w:r w:rsidRPr="00350C85">
              <w:t>мг/м</w:t>
            </w:r>
            <w:r w:rsidRPr="00350C85">
              <w:rPr>
                <w:vertAlign w:val="superscript"/>
              </w:rPr>
              <w:t>3</w:t>
            </w:r>
          </w:p>
        </w:tc>
        <w:tc>
          <w:tcPr>
            <w:tcW w:w="2023" w:type="dxa"/>
            <w:shd w:val="clear" w:color="auto" w:fill="auto"/>
            <w:vAlign w:val="center"/>
          </w:tcPr>
          <w:p w14:paraId="12F11F6C" w14:textId="77777777" w:rsidR="00544470" w:rsidRPr="00350C85" w:rsidRDefault="00544470" w:rsidP="00991795">
            <w:pPr>
              <w:ind w:right="947"/>
            </w:pPr>
            <w:r w:rsidRPr="00350C85">
              <w:t>1</w:t>
            </w:r>
          </w:p>
        </w:tc>
      </w:tr>
      <w:tr w:rsidR="00544470" w:rsidRPr="00350C85" w14:paraId="0D113B0D" w14:textId="77777777" w:rsidTr="00A7566A">
        <w:trPr>
          <w:trHeight w:val="359"/>
          <w:jc w:val="right"/>
        </w:trPr>
        <w:tc>
          <w:tcPr>
            <w:tcW w:w="1364" w:type="dxa"/>
            <w:vMerge/>
            <w:shd w:val="clear" w:color="auto" w:fill="auto"/>
          </w:tcPr>
          <w:p w14:paraId="419D51D8" w14:textId="77777777" w:rsidR="00544470" w:rsidRPr="00350C85" w:rsidRDefault="00544470" w:rsidP="00991795">
            <w:pPr>
              <w:tabs>
                <w:tab w:val="left" w:pos="294"/>
                <w:tab w:val="left" w:pos="630"/>
              </w:tabs>
              <w:ind w:right="947"/>
            </w:pPr>
          </w:p>
        </w:tc>
        <w:tc>
          <w:tcPr>
            <w:tcW w:w="4705" w:type="dxa"/>
            <w:shd w:val="clear" w:color="auto" w:fill="auto"/>
            <w:vAlign w:val="center"/>
          </w:tcPr>
          <w:p w14:paraId="4B59926D" w14:textId="77777777" w:rsidR="00544470" w:rsidRPr="00350C85" w:rsidRDefault="00544470" w:rsidP="00991795">
            <w:pPr>
              <w:ind w:right="-18"/>
            </w:pPr>
            <w:r w:rsidRPr="00350C85">
              <w:t>Макс размер твердых частиц.</w:t>
            </w:r>
          </w:p>
        </w:tc>
        <w:tc>
          <w:tcPr>
            <w:tcW w:w="1350" w:type="dxa"/>
            <w:shd w:val="clear" w:color="auto" w:fill="auto"/>
            <w:vAlign w:val="center"/>
          </w:tcPr>
          <w:p w14:paraId="465339F6" w14:textId="77777777" w:rsidR="00544470" w:rsidRPr="00350C85" w:rsidRDefault="00544470" w:rsidP="00991795">
            <w:r w:rsidRPr="00350C85">
              <w:t>мкм</w:t>
            </w:r>
          </w:p>
        </w:tc>
        <w:tc>
          <w:tcPr>
            <w:tcW w:w="2023" w:type="dxa"/>
            <w:shd w:val="clear" w:color="auto" w:fill="auto"/>
            <w:vAlign w:val="center"/>
          </w:tcPr>
          <w:p w14:paraId="01E36E75" w14:textId="77777777" w:rsidR="00544470" w:rsidRPr="00350C85" w:rsidRDefault="00544470" w:rsidP="00991795">
            <w:pPr>
              <w:ind w:right="947"/>
            </w:pPr>
            <w:r w:rsidRPr="00350C85">
              <w:t>5</w:t>
            </w:r>
          </w:p>
        </w:tc>
      </w:tr>
      <w:tr w:rsidR="00544470" w:rsidRPr="00350C85" w14:paraId="4E070082" w14:textId="77777777" w:rsidTr="00A7566A">
        <w:trPr>
          <w:trHeight w:val="395"/>
          <w:jc w:val="right"/>
        </w:trPr>
        <w:tc>
          <w:tcPr>
            <w:tcW w:w="1364" w:type="dxa"/>
            <w:shd w:val="clear" w:color="auto" w:fill="auto"/>
          </w:tcPr>
          <w:p w14:paraId="69130C35" w14:textId="77777777" w:rsidR="00544470" w:rsidRPr="00350C85" w:rsidRDefault="00544470" w:rsidP="00991795">
            <w:pPr>
              <w:tabs>
                <w:tab w:val="left" w:pos="294"/>
                <w:tab w:val="left" w:pos="630"/>
              </w:tabs>
              <w:ind w:right="947"/>
            </w:pPr>
            <w:r w:rsidRPr="00350C85">
              <w:t>7</w:t>
            </w:r>
          </w:p>
        </w:tc>
        <w:tc>
          <w:tcPr>
            <w:tcW w:w="4705" w:type="dxa"/>
            <w:shd w:val="clear" w:color="auto" w:fill="auto"/>
            <w:vAlign w:val="center"/>
          </w:tcPr>
          <w:p w14:paraId="1AC83DB7" w14:textId="77777777" w:rsidR="00544470" w:rsidRPr="00350C85" w:rsidRDefault="00544470" w:rsidP="00991795">
            <w:pPr>
              <w:ind w:right="-18"/>
            </w:pPr>
            <w:r w:rsidRPr="00350C85">
              <w:t>Система охлаждения компрессорного оборудования.</w:t>
            </w:r>
          </w:p>
        </w:tc>
        <w:tc>
          <w:tcPr>
            <w:tcW w:w="3373" w:type="dxa"/>
            <w:gridSpan w:val="2"/>
            <w:shd w:val="clear" w:color="auto" w:fill="auto"/>
            <w:vAlign w:val="center"/>
          </w:tcPr>
          <w:p w14:paraId="0EF45253" w14:textId="77777777" w:rsidR="00544470" w:rsidRPr="00350C85" w:rsidRDefault="00544470" w:rsidP="00991795">
            <w:pPr>
              <w:ind w:right="947"/>
            </w:pPr>
            <w:r w:rsidRPr="00350C85">
              <w:t>Воздушная</w:t>
            </w:r>
          </w:p>
        </w:tc>
      </w:tr>
      <w:tr w:rsidR="00544470" w:rsidRPr="00350C85" w14:paraId="57F18418" w14:textId="77777777" w:rsidTr="00A7566A">
        <w:trPr>
          <w:trHeight w:val="296"/>
          <w:jc w:val="right"/>
        </w:trPr>
        <w:tc>
          <w:tcPr>
            <w:tcW w:w="1364" w:type="dxa"/>
            <w:shd w:val="clear" w:color="auto" w:fill="auto"/>
          </w:tcPr>
          <w:p w14:paraId="7DAB6A91" w14:textId="77777777" w:rsidR="00544470" w:rsidRPr="00350C85" w:rsidRDefault="00544470" w:rsidP="00991795">
            <w:pPr>
              <w:tabs>
                <w:tab w:val="left" w:pos="294"/>
                <w:tab w:val="left" w:pos="630"/>
              </w:tabs>
              <w:ind w:right="947"/>
            </w:pPr>
            <w:r w:rsidRPr="00350C85">
              <w:t>8</w:t>
            </w:r>
          </w:p>
        </w:tc>
        <w:tc>
          <w:tcPr>
            <w:tcW w:w="4705" w:type="dxa"/>
            <w:shd w:val="clear" w:color="auto" w:fill="auto"/>
            <w:vAlign w:val="center"/>
          </w:tcPr>
          <w:p w14:paraId="342439BB" w14:textId="77777777" w:rsidR="00544470" w:rsidRPr="00350C85" w:rsidRDefault="00544470" w:rsidP="00991795">
            <w:pPr>
              <w:ind w:right="-18"/>
            </w:pPr>
            <w:r w:rsidRPr="00350C85">
              <w:t>Напряжение эл. питания</w:t>
            </w:r>
          </w:p>
          <w:p w14:paraId="6CC79AEA" w14:textId="77777777" w:rsidR="00544470" w:rsidRPr="00350C85" w:rsidRDefault="00544470" w:rsidP="00991795">
            <w:pPr>
              <w:ind w:right="-18"/>
            </w:pPr>
            <w:r w:rsidRPr="00350C85">
              <w:t>Два независимых ввода (основной и резервный).</w:t>
            </w:r>
          </w:p>
        </w:tc>
        <w:tc>
          <w:tcPr>
            <w:tcW w:w="1350" w:type="dxa"/>
            <w:shd w:val="clear" w:color="auto" w:fill="auto"/>
            <w:vAlign w:val="center"/>
          </w:tcPr>
          <w:p w14:paraId="408EF6FF" w14:textId="77777777" w:rsidR="00544470" w:rsidRPr="00350C85" w:rsidRDefault="00544470" w:rsidP="00991795">
            <w:r w:rsidRPr="00350C85">
              <w:t>В/Гц</w:t>
            </w:r>
          </w:p>
        </w:tc>
        <w:tc>
          <w:tcPr>
            <w:tcW w:w="2023" w:type="dxa"/>
            <w:shd w:val="clear" w:color="auto" w:fill="auto"/>
            <w:vAlign w:val="center"/>
          </w:tcPr>
          <w:p w14:paraId="47A6755E" w14:textId="77777777" w:rsidR="00544470" w:rsidRPr="00350C85" w:rsidRDefault="00544470" w:rsidP="00991795">
            <w:pPr>
              <w:ind w:right="947"/>
            </w:pPr>
            <w:r w:rsidRPr="00350C85">
              <w:t>380/50</w:t>
            </w:r>
          </w:p>
        </w:tc>
      </w:tr>
      <w:tr w:rsidR="00544470" w:rsidRPr="00350C85" w14:paraId="3DAE0085" w14:textId="77777777" w:rsidTr="00A7566A">
        <w:trPr>
          <w:trHeight w:val="350"/>
          <w:jc w:val="right"/>
        </w:trPr>
        <w:tc>
          <w:tcPr>
            <w:tcW w:w="1364" w:type="dxa"/>
            <w:shd w:val="clear" w:color="auto" w:fill="auto"/>
          </w:tcPr>
          <w:p w14:paraId="67656A9A" w14:textId="77777777" w:rsidR="00544470" w:rsidRPr="00350C85" w:rsidRDefault="00544470" w:rsidP="00991795">
            <w:pPr>
              <w:tabs>
                <w:tab w:val="left" w:pos="294"/>
                <w:tab w:val="left" w:pos="630"/>
              </w:tabs>
              <w:ind w:right="947"/>
            </w:pPr>
            <w:r w:rsidRPr="00350C85">
              <w:t>9</w:t>
            </w:r>
          </w:p>
        </w:tc>
        <w:tc>
          <w:tcPr>
            <w:tcW w:w="4705" w:type="dxa"/>
            <w:shd w:val="clear" w:color="auto" w:fill="auto"/>
            <w:vAlign w:val="center"/>
          </w:tcPr>
          <w:p w14:paraId="38B786A3" w14:textId="77777777" w:rsidR="00544470" w:rsidRPr="00350C85" w:rsidRDefault="00544470" w:rsidP="00991795">
            <w:pPr>
              <w:ind w:right="-18"/>
            </w:pPr>
            <w:r w:rsidRPr="00350C85">
              <w:t>Диапазон  температур воздуха на выходе из БК .</w:t>
            </w:r>
          </w:p>
        </w:tc>
        <w:tc>
          <w:tcPr>
            <w:tcW w:w="1350" w:type="dxa"/>
            <w:shd w:val="clear" w:color="auto" w:fill="auto"/>
            <w:vAlign w:val="center"/>
          </w:tcPr>
          <w:p w14:paraId="73B4FC3F" w14:textId="77777777" w:rsidR="00544470" w:rsidRPr="00350C85" w:rsidRDefault="00544470" w:rsidP="00991795">
            <w:r w:rsidRPr="00350C85">
              <w:t>°С</w:t>
            </w:r>
          </w:p>
        </w:tc>
        <w:tc>
          <w:tcPr>
            <w:tcW w:w="2023" w:type="dxa"/>
            <w:shd w:val="clear" w:color="auto" w:fill="auto"/>
            <w:vAlign w:val="center"/>
          </w:tcPr>
          <w:p w14:paraId="013DDF59" w14:textId="77777777" w:rsidR="00544470" w:rsidRPr="00350C85" w:rsidRDefault="00544470" w:rsidP="00991795">
            <w:pPr>
              <w:ind w:right="947"/>
            </w:pPr>
            <w:r w:rsidRPr="00350C85">
              <w:t>0-60</w:t>
            </w:r>
          </w:p>
        </w:tc>
      </w:tr>
      <w:tr w:rsidR="00544470" w:rsidRPr="00350C85" w14:paraId="23B0E703" w14:textId="77777777" w:rsidTr="00A7566A">
        <w:trPr>
          <w:trHeight w:val="359"/>
          <w:jc w:val="right"/>
        </w:trPr>
        <w:tc>
          <w:tcPr>
            <w:tcW w:w="1364" w:type="dxa"/>
            <w:shd w:val="clear" w:color="auto" w:fill="auto"/>
          </w:tcPr>
          <w:p w14:paraId="5756C815" w14:textId="77777777" w:rsidR="00544470" w:rsidRPr="00350C85" w:rsidRDefault="00544470" w:rsidP="00991795">
            <w:pPr>
              <w:tabs>
                <w:tab w:val="left" w:pos="66"/>
                <w:tab w:val="left" w:pos="432"/>
                <w:tab w:val="left" w:pos="720"/>
                <w:tab w:val="left" w:pos="1243"/>
                <w:tab w:val="left" w:pos="1350"/>
              </w:tabs>
              <w:ind w:right="-18"/>
            </w:pPr>
            <w:r w:rsidRPr="00350C85">
              <w:t>10</w:t>
            </w:r>
          </w:p>
        </w:tc>
        <w:tc>
          <w:tcPr>
            <w:tcW w:w="4705" w:type="dxa"/>
            <w:shd w:val="clear" w:color="auto" w:fill="auto"/>
            <w:vAlign w:val="center"/>
          </w:tcPr>
          <w:p w14:paraId="3746A3CC" w14:textId="77777777" w:rsidR="00544470" w:rsidRPr="00350C85" w:rsidRDefault="00544470" w:rsidP="00991795">
            <w:pPr>
              <w:ind w:right="-18"/>
            </w:pPr>
            <w:r w:rsidRPr="00350C85">
              <w:rPr>
                <w:color w:val="000000"/>
              </w:rPr>
              <w:t xml:space="preserve">Температура воздуха на входе БК </w:t>
            </w:r>
            <w:r w:rsidRPr="00350C85">
              <w:t>(m</w:t>
            </w:r>
            <w:r w:rsidRPr="00350C85">
              <w:rPr>
                <w:lang w:val="en-US"/>
              </w:rPr>
              <w:t>in</w:t>
            </w:r>
            <w:r w:rsidRPr="00350C85">
              <w:t>/m</w:t>
            </w:r>
            <w:r w:rsidRPr="00350C85">
              <w:rPr>
                <w:lang w:val="en-US"/>
              </w:rPr>
              <w:t>ax</w:t>
            </w:r>
            <w:r w:rsidRPr="00350C85">
              <w:t>).</w:t>
            </w:r>
          </w:p>
        </w:tc>
        <w:tc>
          <w:tcPr>
            <w:tcW w:w="1350" w:type="dxa"/>
            <w:shd w:val="clear" w:color="auto" w:fill="auto"/>
            <w:vAlign w:val="center"/>
          </w:tcPr>
          <w:p w14:paraId="2C069E9B" w14:textId="77777777" w:rsidR="00544470" w:rsidRPr="00350C85" w:rsidRDefault="00544470" w:rsidP="00991795">
            <w:r w:rsidRPr="00350C85">
              <w:t>°С</w:t>
            </w:r>
          </w:p>
        </w:tc>
        <w:tc>
          <w:tcPr>
            <w:tcW w:w="2023" w:type="dxa"/>
            <w:shd w:val="clear" w:color="auto" w:fill="auto"/>
            <w:vAlign w:val="center"/>
          </w:tcPr>
          <w:p w14:paraId="14FF5D74" w14:textId="77777777" w:rsidR="00544470" w:rsidRPr="00350C85" w:rsidRDefault="00544470" w:rsidP="00991795">
            <w:r w:rsidRPr="00350C85">
              <w:t>-30/+45</w:t>
            </w:r>
          </w:p>
        </w:tc>
      </w:tr>
    </w:tbl>
    <w:p w14:paraId="2AE9FD4A" w14:textId="77777777" w:rsidR="00544470" w:rsidRPr="00350C85" w:rsidRDefault="00544470" w:rsidP="00A656F4">
      <w:pPr>
        <w:pStyle w:val="20"/>
        <w:numPr>
          <w:ilvl w:val="0"/>
          <w:numId w:val="0"/>
        </w:numPr>
        <w:ind w:firstLine="720"/>
        <w:rPr>
          <w:color w:val="FF0000"/>
        </w:rPr>
      </w:pPr>
    </w:p>
    <w:p w14:paraId="378A399C" w14:textId="6515E754" w:rsidR="006B7B9F" w:rsidRPr="00350C85" w:rsidRDefault="00A7566A" w:rsidP="0072322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Размещение точек присоединения желательно выполнить аналогично существующей </w:t>
      </w:r>
      <w:r w:rsidR="00723223" w:rsidRPr="00350C85">
        <w:rPr>
          <w:rFonts w:ascii="Times New Roman" w:hAnsi="Times New Roman"/>
          <w:b w:val="0"/>
          <w:i w:val="0"/>
          <w:sz w:val="24"/>
          <w:szCs w:val="24"/>
        </w:rPr>
        <w:t>БК CompAir M001.</w:t>
      </w:r>
      <w:r w:rsidRPr="00350C85">
        <w:rPr>
          <w:rFonts w:ascii="Times New Roman" w:hAnsi="Times New Roman"/>
          <w:b w:val="0"/>
          <w:i w:val="0"/>
          <w:sz w:val="24"/>
          <w:szCs w:val="24"/>
        </w:rPr>
        <w:t xml:space="preserve"> </w:t>
      </w:r>
      <w:r w:rsidR="007B30E7" w:rsidRPr="00350C85">
        <w:rPr>
          <w:rFonts w:ascii="Times New Roman" w:hAnsi="Times New Roman"/>
          <w:b w:val="0"/>
          <w:i w:val="0"/>
          <w:sz w:val="24"/>
          <w:szCs w:val="24"/>
        </w:rPr>
        <w:t xml:space="preserve">Общий вид </w:t>
      </w:r>
      <w:r w:rsidRPr="00350C85">
        <w:rPr>
          <w:rFonts w:ascii="Times New Roman" w:hAnsi="Times New Roman"/>
          <w:b w:val="0"/>
          <w:i w:val="0"/>
          <w:sz w:val="24"/>
          <w:szCs w:val="24"/>
        </w:rPr>
        <w:t>существующей БК</w:t>
      </w:r>
      <w:r w:rsidR="00723223" w:rsidRPr="00350C85">
        <w:rPr>
          <w:rFonts w:ascii="Times New Roman" w:hAnsi="Times New Roman"/>
          <w:b w:val="0"/>
          <w:i w:val="0"/>
          <w:sz w:val="24"/>
          <w:szCs w:val="24"/>
        </w:rPr>
        <w:t xml:space="preserve"> CompAir M001</w:t>
      </w:r>
      <w:r w:rsidR="00C1514C" w:rsidRPr="00350C85">
        <w:rPr>
          <w:rFonts w:ascii="Times New Roman" w:hAnsi="Times New Roman"/>
          <w:b w:val="0"/>
          <w:i w:val="0"/>
          <w:sz w:val="24"/>
          <w:szCs w:val="24"/>
        </w:rPr>
        <w:t xml:space="preserve"> </w:t>
      </w:r>
      <w:r w:rsidR="00DD580C" w:rsidRPr="00350C85">
        <w:rPr>
          <w:rFonts w:ascii="Times New Roman" w:hAnsi="Times New Roman"/>
          <w:b w:val="0"/>
          <w:i w:val="0"/>
          <w:sz w:val="24"/>
          <w:szCs w:val="24"/>
        </w:rPr>
        <w:t xml:space="preserve">и компоновочные чертежи </w:t>
      </w:r>
      <w:r w:rsidR="00C1514C" w:rsidRPr="00350C85">
        <w:rPr>
          <w:rFonts w:ascii="Times New Roman" w:hAnsi="Times New Roman"/>
          <w:b w:val="0"/>
          <w:i w:val="0"/>
          <w:sz w:val="24"/>
          <w:szCs w:val="24"/>
        </w:rPr>
        <w:t>представлен</w:t>
      </w:r>
      <w:r w:rsidR="00DD580C" w:rsidRPr="00350C85">
        <w:rPr>
          <w:rFonts w:ascii="Times New Roman" w:hAnsi="Times New Roman"/>
          <w:b w:val="0"/>
          <w:i w:val="0"/>
          <w:sz w:val="24"/>
          <w:szCs w:val="24"/>
        </w:rPr>
        <w:t>ы</w:t>
      </w:r>
      <w:r w:rsidR="00C1514C" w:rsidRPr="00350C85">
        <w:rPr>
          <w:rFonts w:ascii="Times New Roman" w:hAnsi="Times New Roman"/>
          <w:b w:val="0"/>
          <w:i w:val="0"/>
          <w:sz w:val="24"/>
          <w:szCs w:val="24"/>
        </w:rPr>
        <w:t xml:space="preserve"> в Приложении </w:t>
      </w:r>
      <w:r w:rsidR="00D15E2E" w:rsidRPr="00350C85">
        <w:rPr>
          <w:rFonts w:ascii="Times New Roman" w:hAnsi="Times New Roman"/>
          <w:b w:val="0"/>
          <w:i w:val="0"/>
          <w:sz w:val="24"/>
          <w:szCs w:val="24"/>
        </w:rPr>
        <w:t>2</w:t>
      </w:r>
      <w:r w:rsidR="00DD580C" w:rsidRPr="00350C85">
        <w:rPr>
          <w:rFonts w:ascii="Times New Roman" w:hAnsi="Times New Roman"/>
          <w:b w:val="0"/>
          <w:i w:val="0"/>
          <w:sz w:val="24"/>
          <w:szCs w:val="24"/>
        </w:rPr>
        <w:t>, Приложении 3</w:t>
      </w:r>
      <w:r w:rsidR="00C1514C" w:rsidRPr="00350C85">
        <w:rPr>
          <w:rFonts w:ascii="Times New Roman" w:hAnsi="Times New Roman"/>
          <w:b w:val="0"/>
          <w:i w:val="0"/>
          <w:sz w:val="24"/>
          <w:szCs w:val="24"/>
        </w:rPr>
        <w:t>.</w:t>
      </w:r>
    </w:p>
    <w:p w14:paraId="6E402CBF" w14:textId="3A7EE157" w:rsidR="00663881" w:rsidRPr="00350C85" w:rsidRDefault="00663881" w:rsidP="00663881">
      <w:pPr>
        <w:pStyle w:val="a4"/>
        <w:ind w:firstLine="0"/>
      </w:pPr>
    </w:p>
    <w:p w14:paraId="6971F963" w14:textId="77777777" w:rsidR="004B1B95" w:rsidRPr="00350C85" w:rsidRDefault="004B1B95" w:rsidP="00F9368A">
      <w:pPr>
        <w:pStyle w:val="a4"/>
      </w:pPr>
    </w:p>
    <w:p w14:paraId="4CD0DB0E" w14:textId="77777777" w:rsidR="00A656F4" w:rsidRPr="00350C85" w:rsidRDefault="00A656F4" w:rsidP="00F9368A">
      <w:pPr>
        <w:pStyle w:val="1"/>
        <w:jc w:val="both"/>
      </w:pPr>
      <w:bookmarkStart w:id="4" w:name="_Toc226245528"/>
      <w:bookmarkStart w:id="5" w:name="_Toc245720085"/>
      <w:bookmarkStart w:id="6" w:name="_Toc269737869"/>
      <w:bookmarkStart w:id="7" w:name="_Toc60057498"/>
      <w:r w:rsidRPr="00350C85">
        <w:lastRenderedPageBreak/>
        <w:t>Объем поставки</w:t>
      </w:r>
      <w:bookmarkEnd w:id="4"/>
      <w:bookmarkEnd w:id="5"/>
      <w:bookmarkEnd w:id="6"/>
      <w:bookmarkEnd w:id="7"/>
    </w:p>
    <w:p w14:paraId="27679F32" w14:textId="0878B161" w:rsidR="004B1B95" w:rsidRPr="00350C85" w:rsidRDefault="00E54DF0" w:rsidP="00F717FE">
      <w:pPr>
        <w:pStyle w:val="21"/>
        <w:jc w:val="both"/>
        <w:rPr>
          <w:rFonts w:ascii="Times New Roman" w:hAnsi="Times New Roman"/>
          <w:b w:val="0"/>
          <w:i w:val="0"/>
          <w:sz w:val="24"/>
          <w:szCs w:val="24"/>
        </w:rPr>
      </w:pPr>
      <w:r w:rsidRPr="00350C85">
        <w:rPr>
          <w:rFonts w:ascii="Times New Roman" w:hAnsi="Times New Roman"/>
          <w:b w:val="0"/>
          <w:i w:val="0"/>
          <w:sz w:val="24"/>
          <w:szCs w:val="24"/>
        </w:rPr>
        <w:t>Объем поставки должен обеспечивать получе</w:t>
      </w:r>
      <w:r w:rsidR="004B1B95" w:rsidRPr="00350C85">
        <w:rPr>
          <w:rFonts w:ascii="Times New Roman" w:hAnsi="Times New Roman"/>
          <w:b w:val="0"/>
          <w:i w:val="0"/>
          <w:sz w:val="24"/>
          <w:szCs w:val="24"/>
        </w:rPr>
        <w:t>ние Заказчиком полнокомплектной</w:t>
      </w:r>
      <w:r w:rsidRPr="00350C85">
        <w:rPr>
          <w:rFonts w:ascii="Times New Roman" w:hAnsi="Times New Roman"/>
          <w:b w:val="0"/>
          <w:i w:val="0"/>
          <w:sz w:val="24"/>
          <w:szCs w:val="24"/>
        </w:rPr>
        <w:t xml:space="preserve"> БК с инженерно-техническими системами (электроотопление, вентиляция, электроснабжен</w:t>
      </w:r>
      <w:r w:rsidR="004B1B95" w:rsidRPr="00350C85">
        <w:rPr>
          <w:rFonts w:ascii="Times New Roman" w:hAnsi="Times New Roman"/>
          <w:b w:val="0"/>
          <w:i w:val="0"/>
          <w:sz w:val="24"/>
          <w:szCs w:val="24"/>
        </w:rPr>
        <w:t>ие, электроосвещение, заземление</w:t>
      </w:r>
      <w:r w:rsidRPr="00350C85">
        <w:rPr>
          <w:rFonts w:ascii="Times New Roman" w:hAnsi="Times New Roman"/>
          <w:b w:val="0"/>
          <w:i w:val="0"/>
          <w:sz w:val="24"/>
          <w:szCs w:val="24"/>
        </w:rPr>
        <w:t>, оборудование системы пожарной автоматики</w:t>
      </w:r>
      <w:r w:rsidR="00E419BD" w:rsidRPr="00350C85">
        <w:rPr>
          <w:rFonts w:ascii="Times New Roman" w:hAnsi="Times New Roman"/>
          <w:b w:val="0"/>
          <w:i w:val="0"/>
          <w:sz w:val="24"/>
          <w:szCs w:val="24"/>
        </w:rPr>
        <w:t>, пожаротушения (</w:t>
      </w:r>
      <w:r w:rsidR="00F717FE" w:rsidRPr="00350C85">
        <w:rPr>
          <w:rFonts w:ascii="Times New Roman" w:hAnsi="Times New Roman"/>
          <w:b w:val="0"/>
          <w:i w:val="0"/>
          <w:sz w:val="24"/>
          <w:szCs w:val="24"/>
        </w:rPr>
        <w:t>если предписано нормами РФ</w:t>
      </w:r>
      <w:r w:rsidR="00E419BD" w:rsidRPr="00350C85">
        <w:rPr>
          <w:rFonts w:ascii="Times New Roman" w:hAnsi="Times New Roman"/>
          <w:b w:val="0"/>
          <w:i w:val="0"/>
          <w:sz w:val="24"/>
          <w:szCs w:val="24"/>
        </w:rPr>
        <w:t>)</w:t>
      </w:r>
      <w:r w:rsidRPr="00350C85">
        <w:rPr>
          <w:rFonts w:ascii="Times New Roman" w:hAnsi="Times New Roman"/>
          <w:b w:val="0"/>
          <w:i w:val="0"/>
          <w:sz w:val="24"/>
          <w:szCs w:val="24"/>
        </w:rPr>
        <w:t xml:space="preserve">), не требующими доработки и изменений технологических решений Поставщика. </w:t>
      </w:r>
    </w:p>
    <w:p w14:paraId="528690AA" w14:textId="35139603" w:rsidR="00E54DF0" w:rsidRPr="00350C85" w:rsidRDefault="00E54DF0"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На входных и выходных шту</w:t>
      </w:r>
      <w:r w:rsidR="004B1B95" w:rsidRPr="00350C85">
        <w:rPr>
          <w:rFonts w:ascii="Times New Roman" w:hAnsi="Times New Roman"/>
          <w:b w:val="0"/>
          <w:i w:val="0"/>
          <w:sz w:val="24"/>
          <w:szCs w:val="24"/>
        </w:rPr>
        <w:t>церах в границах поставки оборудования предусмотреть</w:t>
      </w:r>
      <w:r w:rsidRPr="00350C85">
        <w:rPr>
          <w:rFonts w:ascii="Times New Roman" w:hAnsi="Times New Roman"/>
          <w:b w:val="0"/>
          <w:i w:val="0"/>
          <w:sz w:val="24"/>
          <w:szCs w:val="24"/>
        </w:rPr>
        <w:t xml:space="preserve"> ответные фланцы</w:t>
      </w:r>
      <w:r w:rsidR="004B1B95" w:rsidRPr="00350C85">
        <w:rPr>
          <w:rFonts w:ascii="Times New Roman" w:hAnsi="Times New Roman"/>
          <w:b w:val="0"/>
          <w:i w:val="0"/>
          <w:sz w:val="24"/>
          <w:szCs w:val="24"/>
        </w:rPr>
        <w:t xml:space="preserve">. Для фланцевых соединений применить фланцы по ASME B 16.5 WN RF, прокладки СНП по ASME B 16.20, крепеж оцинкованный. </w:t>
      </w:r>
      <w:r w:rsidRPr="00350C85">
        <w:rPr>
          <w:rFonts w:ascii="Times New Roman" w:hAnsi="Times New Roman"/>
          <w:b w:val="0"/>
          <w:i w:val="0"/>
          <w:sz w:val="24"/>
          <w:szCs w:val="24"/>
        </w:rPr>
        <w:t xml:space="preserve"> </w:t>
      </w:r>
    </w:p>
    <w:p w14:paraId="7AD02581" w14:textId="77777777" w:rsidR="004B1B95" w:rsidRPr="00350C85" w:rsidRDefault="0056235D"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БК поставляются в количестве всего 2 шт.: 1 шт. на НПС Кропоткинская, 1 шт. на НПС Комсомольская.</w:t>
      </w:r>
    </w:p>
    <w:p w14:paraId="03708992" w14:textId="1287169E" w:rsidR="00C1514C" w:rsidRPr="00350C85" w:rsidRDefault="004B1B95" w:rsidP="00F9368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В каждом БК размещается следующее </w:t>
      </w:r>
      <w:r w:rsidR="00701D9E">
        <w:rPr>
          <w:rFonts w:ascii="Times New Roman" w:hAnsi="Times New Roman"/>
          <w:b w:val="0"/>
          <w:i w:val="0"/>
          <w:sz w:val="24"/>
          <w:szCs w:val="24"/>
        </w:rPr>
        <w:t xml:space="preserve">основное </w:t>
      </w:r>
      <w:r w:rsidRPr="00350C85">
        <w:rPr>
          <w:rFonts w:ascii="Times New Roman" w:hAnsi="Times New Roman"/>
          <w:b w:val="0"/>
          <w:i w:val="0"/>
          <w:sz w:val="24"/>
          <w:szCs w:val="24"/>
        </w:rPr>
        <w:t>оборудование:</w:t>
      </w:r>
    </w:p>
    <w:p w14:paraId="2E0F03C3" w14:textId="77777777" w:rsidR="004B1B95" w:rsidRPr="00350C85" w:rsidRDefault="004B1B95" w:rsidP="00F9368A">
      <w:pPr>
        <w:pStyle w:val="a4"/>
      </w:pPr>
    </w:p>
    <w:p w14:paraId="19F7B9CE" w14:textId="17EC7442" w:rsidR="00C1514C" w:rsidRPr="00350C85" w:rsidRDefault="00F7400D" w:rsidP="006B67D1">
      <w:pPr>
        <w:pStyle w:val="a4"/>
        <w:numPr>
          <w:ilvl w:val="0"/>
          <w:numId w:val="9"/>
        </w:numPr>
        <w:tabs>
          <w:tab w:val="clear" w:pos="1429"/>
        </w:tabs>
        <w:ind w:left="1080"/>
      </w:pPr>
      <w:r w:rsidRPr="00350C85">
        <w:t xml:space="preserve">компрессор </w:t>
      </w:r>
      <w:r w:rsidR="009B6741" w:rsidRPr="00350C85">
        <w:t xml:space="preserve">винтовой </w:t>
      </w:r>
      <w:r w:rsidRPr="00350C85">
        <w:t>с электрическим приводом</w:t>
      </w:r>
      <w:r w:rsidR="00E74C9F" w:rsidRPr="00350C85">
        <w:t xml:space="preserve"> и независимой системой управления (СУ)</w:t>
      </w:r>
      <w:r w:rsidRPr="00350C85">
        <w:t xml:space="preserve"> – 2</w:t>
      </w:r>
      <w:r w:rsidR="00522CD2" w:rsidRPr="00350C85">
        <w:t xml:space="preserve"> шт.</w:t>
      </w:r>
      <w:r w:rsidR="00C1514C" w:rsidRPr="00350C85">
        <w:t>;</w:t>
      </w:r>
    </w:p>
    <w:p w14:paraId="1948A796" w14:textId="13FF6DA7" w:rsidR="00F7400D" w:rsidRPr="00350C85" w:rsidRDefault="00F7400D" w:rsidP="006B67D1">
      <w:pPr>
        <w:pStyle w:val="a4"/>
        <w:numPr>
          <w:ilvl w:val="0"/>
          <w:numId w:val="9"/>
        </w:numPr>
        <w:tabs>
          <w:tab w:val="clear" w:pos="1429"/>
        </w:tabs>
        <w:ind w:left="1080"/>
      </w:pPr>
      <w:r w:rsidRPr="00350C85">
        <w:t>ресивер влажного воздуха объемом не более 0,9 м</w:t>
      </w:r>
      <w:r w:rsidRPr="00350C85">
        <w:rPr>
          <w:vertAlign w:val="superscript"/>
        </w:rPr>
        <w:t>3</w:t>
      </w:r>
      <w:r w:rsidRPr="00350C85">
        <w:t xml:space="preserve"> каждый – 2 шт.</w:t>
      </w:r>
      <w:r w:rsidR="009B6741" w:rsidRPr="00350C85">
        <w:t xml:space="preserve"> (количество может уточняться производителем);</w:t>
      </w:r>
    </w:p>
    <w:p w14:paraId="0DB17652" w14:textId="7A70F1FD" w:rsidR="00F7400D" w:rsidRPr="00350C85" w:rsidRDefault="009B6741" w:rsidP="00903576">
      <w:pPr>
        <w:pStyle w:val="a4"/>
        <w:numPr>
          <w:ilvl w:val="0"/>
          <w:numId w:val="9"/>
        </w:numPr>
        <w:tabs>
          <w:tab w:val="clear" w:pos="1429"/>
        </w:tabs>
        <w:ind w:left="1080"/>
      </w:pPr>
      <w:r w:rsidRPr="00350C85">
        <w:t>адсорбер (воздухоосушитель) – 2 шт. (количество может уточняться производителем)</w:t>
      </w:r>
      <w:r w:rsidR="00903576">
        <w:t>. При поставке адсорберы (воздухосушители</w:t>
      </w:r>
      <w:r w:rsidR="00903576" w:rsidRPr="00903576">
        <w:t>) должны быть наполнены необходимым количеством оксида алюминия</w:t>
      </w:r>
      <w:r w:rsidRPr="00350C85">
        <w:t>;</w:t>
      </w:r>
    </w:p>
    <w:p w14:paraId="4837F9E3" w14:textId="495C6A8D" w:rsidR="009B6741" w:rsidRDefault="009B6741" w:rsidP="006B67D1">
      <w:pPr>
        <w:pStyle w:val="a4"/>
        <w:numPr>
          <w:ilvl w:val="0"/>
          <w:numId w:val="9"/>
        </w:numPr>
        <w:tabs>
          <w:tab w:val="clear" w:pos="1429"/>
        </w:tabs>
        <w:ind w:left="1080"/>
      </w:pPr>
      <w:r w:rsidRPr="00350C85">
        <w:t>узел подключения дополнительного источника влажного воздуха к ресиверам – 1 шт.;</w:t>
      </w:r>
    </w:p>
    <w:p w14:paraId="79707CC2" w14:textId="1224F936" w:rsidR="00701D9E" w:rsidRPr="00350C85" w:rsidRDefault="00701D9E" w:rsidP="00701D9E">
      <w:pPr>
        <w:pStyle w:val="a4"/>
        <w:numPr>
          <w:ilvl w:val="0"/>
          <w:numId w:val="9"/>
        </w:numPr>
        <w:tabs>
          <w:tab w:val="clear" w:pos="1429"/>
        </w:tabs>
        <w:ind w:left="1080"/>
      </w:pPr>
      <w:r>
        <w:t>конденсатоотводчики (сообщить возможность комплектации конденсатоотводчиками типа</w:t>
      </w:r>
      <w:r w:rsidRPr="00701D9E">
        <w:t xml:space="preserve"> Bekomat 13 230V KA13A10</w:t>
      </w:r>
      <w:r>
        <w:t>);</w:t>
      </w:r>
    </w:p>
    <w:p w14:paraId="0A773C14" w14:textId="25F004C4" w:rsidR="00166BBB" w:rsidRPr="00350C85" w:rsidRDefault="00274789" w:rsidP="006B67D1">
      <w:pPr>
        <w:pStyle w:val="a4"/>
        <w:numPr>
          <w:ilvl w:val="0"/>
          <w:numId w:val="9"/>
        </w:numPr>
        <w:tabs>
          <w:tab w:val="clear" w:pos="1429"/>
        </w:tabs>
        <w:ind w:left="1080"/>
      </w:pPr>
      <w:r w:rsidRPr="00350C85">
        <w:t xml:space="preserve">вводной </w:t>
      </w:r>
      <w:r w:rsidR="00166BBB" w:rsidRPr="00350C85">
        <w:t>шкаф электропитания, имеющий два независимых ввода;</w:t>
      </w:r>
    </w:p>
    <w:p w14:paraId="5D7ABA63" w14:textId="0AB8159A" w:rsidR="00166BBB" w:rsidRPr="00350C85" w:rsidRDefault="00166BBB" w:rsidP="006B67D1">
      <w:pPr>
        <w:pStyle w:val="a4"/>
        <w:numPr>
          <w:ilvl w:val="0"/>
          <w:numId w:val="9"/>
        </w:numPr>
        <w:tabs>
          <w:tab w:val="clear" w:pos="1429"/>
        </w:tabs>
        <w:ind w:left="1080"/>
      </w:pPr>
      <w:r w:rsidRPr="00350C85">
        <w:t xml:space="preserve">шкаф управления БК; </w:t>
      </w:r>
    </w:p>
    <w:p w14:paraId="10FD3B3F" w14:textId="051EACEC" w:rsidR="00B24EB2" w:rsidRPr="00350C85" w:rsidRDefault="00B24EB2" w:rsidP="006B67D1">
      <w:pPr>
        <w:pStyle w:val="a4"/>
        <w:numPr>
          <w:ilvl w:val="0"/>
          <w:numId w:val="9"/>
        </w:numPr>
        <w:tabs>
          <w:tab w:val="clear" w:pos="1429"/>
        </w:tabs>
        <w:ind w:left="1080"/>
      </w:pPr>
      <w:r w:rsidRPr="00350C85">
        <w:t>система отопления</w:t>
      </w:r>
      <w:r w:rsidR="00A4655C" w:rsidRPr="00350C85">
        <w:t xml:space="preserve"> с и</w:t>
      </w:r>
      <w:r w:rsidR="008F1166" w:rsidRPr="00350C85">
        <w:t>спользованием электронагревательных приборов</w:t>
      </w:r>
      <w:r w:rsidRPr="00350C85">
        <w:t>;</w:t>
      </w:r>
    </w:p>
    <w:p w14:paraId="5DD69B3A" w14:textId="77777777" w:rsidR="00B24EB2" w:rsidRPr="00350C85" w:rsidRDefault="00B24EB2" w:rsidP="006B67D1">
      <w:pPr>
        <w:pStyle w:val="a4"/>
        <w:numPr>
          <w:ilvl w:val="0"/>
          <w:numId w:val="9"/>
        </w:numPr>
        <w:tabs>
          <w:tab w:val="clear" w:pos="1429"/>
        </w:tabs>
        <w:ind w:left="1080"/>
      </w:pPr>
      <w:r w:rsidRPr="00350C85">
        <w:t>автоматическая система приточно-вытяжной вентиляции</w:t>
      </w:r>
      <w:r w:rsidR="00AC294E" w:rsidRPr="00350C85">
        <w:t xml:space="preserve"> (с механическим и/или естественным побуждением)</w:t>
      </w:r>
      <w:r w:rsidRPr="00350C85">
        <w:t>;</w:t>
      </w:r>
    </w:p>
    <w:p w14:paraId="4964FF39" w14:textId="2134ED65" w:rsidR="00B24EB2" w:rsidRPr="00350C85" w:rsidRDefault="00B24EB2" w:rsidP="006B67D1">
      <w:pPr>
        <w:pStyle w:val="a4"/>
        <w:numPr>
          <w:ilvl w:val="0"/>
          <w:numId w:val="9"/>
        </w:numPr>
        <w:tabs>
          <w:tab w:val="clear" w:pos="1429"/>
        </w:tabs>
        <w:ind w:left="1080"/>
      </w:pPr>
      <w:r w:rsidRPr="00350C85">
        <w:t>пожарная сигнализация</w:t>
      </w:r>
      <w:r w:rsidR="00E506B1" w:rsidRPr="00350C85">
        <w:t>;</w:t>
      </w:r>
    </w:p>
    <w:p w14:paraId="12849E0F" w14:textId="77D14E14" w:rsidR="00A62297" w:rsidRPr="00350C85" w:rsidRDefault="00A62297" w:rsidP="006B67D1">
      <w:pPr>
        <w:pStyle w:val="a4"/>
        <w:numPr>
          <w:ilvl w:val="0"/>
          <w:numId w:val="9"/>
        </w:numPr>
        <w:tabs>
          <w:tab w:val="clear" w:pos="1429"/>
        </w:tabs>
        <w:ind w:left="1080"/>
      </w:pPr>
      <w:r w:rsidRPr="00350C85">
        <w:t xml:space="preserve">элементы для заземления </w:t>
      </w:r>
      <w:r w:rsidR="00E506B1" w:rsidRPr="00350C85">
        <w:t>БК</w:t>
      </w:r>
      <w:r w:rsidR="00965EF1" w:rsidRPr="00350C85">
        <w:t xml:space="preserve"> и его систем</w:t>
      </w:r>
      <w:r w:rsidRPr="00350C85">
        <w:t>;</w:t>
      </w:r>
    </w:p>
    <w:p w14:paraId="7B507947" w14:textId="0F3A631D" w:rsidR="00F4683C" w:rsidRPr="00350C85" w:rsidRDefault="00B24EB2" w:rsidP="006B67D1">
      <w:pPr>
        <w:pStyle w:val="a4"/>
        <w:numPr>
          <w:ilvl w:val="0"/>
          <w:numId w:val="9"/>
        </w:numPr>
        <w:tabs>
          <w:tab w:val="clear" w:pos="1429"/>
        </w:tabs>
        <w:ind w:left="1080"/>
        <w:rPr>
          <w:strike/>
        </w:rPr>
      </w:pPr>
      <w:r w:rsidRPr="00350C85">
        <w:t>п</w:t>
      </w:r>
      <w:r w:rsidR="00E506B1" w:rsidRPr="00350C85">
        <w:t>ервичные средства пожаротушения;</w:t>
      </w:r>
    </w:p>
    <w:p w14:paraId="75988505" w14:textId="74138D45" w:rsidR="00E506B1" w:rsidRPr="00350C85" w:rsidRDefault="00E506B1" w:rsidP="006B67D1">
      <w:pPr>
        <w:pStyle w:val="a4"/>
        <w:numPr>
          <w:ilvl w:val="0"/>
          <w:numId w:val="9"/>
        </w:numPr>
        <w:tabs>
          <w:tab w:val="clear" w:pos="1429"/>
        </w:tabs>
        <w:ind w:left="1080"/>
      </w:pPr>
      <w:r w:rsidRPr="00350C85">
        <w:t>комплект запасных частей и инструмента (ЗИП) на 2 года эксплуатации;</w:t>
      </w:r>
    </w:p>
    <w:p w14:paraId="2D1F8D0C" w14:textId="0CF7E1FF" w:rsidR="00656ED1" w:rsidRPr="00350C85" w:rsidRDefault="00656ED1" w:rsidP="006B67D1">
      <w:pPr>
        <w:pStyle w:val="a4"/>
        <w:numPr>
          <w:ilvl w:val="0"/>
          <w:numId w:val="9"/>
        </w:numPr>
        <w:tabs>
          <w:tab w:val="clear" w:pos="1429"/>
        </w:tabs>
        <w:ind w:left="1080"/>
      </w:pPr>
      <w:r w:rsidRPr="00350C85">
        <w:t>комплект эксплуатационной документации;</w:t>
      </w:r>
    </w:p>
    <w:p w14:paraId="1CA5A0D2" w14:textId="13B8DBAE" w:rsidR="00656ED1" w:rsidRPr="00350C85" w:rsidRDefault="00656ED1" w:rsidP="006B67D1">
      <w:pPr>
        <w:pStyle w:val="a4"/>
        <w:numPr>
          <w:ilvl w:val="0"/>
          <w:numId w:val="9"/>
        </w:numPr>
        <w:tabs>
          <w:tab w:val="clear" w:pos="1429"/>
        </w:tabs>
        <w:ind w:left="1080"/>
      </w:pPr>
      <w:r w:rsidRPr="00350C85">
        <w:t>комплект документации для выполнения проекта привязки оборудования на строительной площадке, технологических присоединений, пусконаладки и эксплуатации;</w:t>
      </w:r>
    </w:p>
    <w:p w14:paraId="07DDEB33" w14:textId="77777777" w:rsidR="00E506B1" w:rsidRPr="00350C85" w:rsidRDefault="00E506B1" w:rsidP="00E506B1">
      <w:pPr>
        <w:pStyle w:val="a4"/>
        <w:ind w:left="1080" w:firstLine="0"/>
      </w:pPr>
    </w:p>
    <w:p w14:paraId="74E73E2E" w14:textId="40FD6A45" w:rsidR="00A4655C" w:rsidRPr="00350C85" w:rsidRDefault="00E506B1" w:rsidP="00A4655C">
      <w:pPr>
        <w:pStyle w:val="a4"/>
      </w:pPr>
      <w:r w:rsidRPr="00350C85">
        <w:t>При необходимости в</w:t>
      </w:r>
      <w:r w:rsidR="00A4655C" w:rsidRPr="00350C85">
        <w:t xml:space="preserve"> объем поставки должно входить:</w:t>
      </w:r>
    </w:p>
    <w:p w14:paraId="287511E5" w14:textId="72014C8C" w:rsidR="007F6ACF" w:rsidRPr="00350C85" w:rsidRDefault="00E506B1" w:rsidP="006B67D1">
      <w:pPr>
        <w:pStyle w:val="a4"/>
        <w:numPr>
          <w:ilvl w:val="0"/>
          <w:numId w:val="9"/>
        </w:numPr>
        <w:tabs>
          <w:tab w:val="clear" w:pos="1429"/>
        </w:tabs>
        <w:ind w:left="1080"/>
      </w:pPr>
      <w:r w:rsidRPr="00350C85">
        <w:t>лестницы</w:t>
      </w:r>
      <w:r w:rsidR="007F6ACF" w:rsidRPr="00350C85">
        <w:t xml:space="preserve"> </w:t>
      </w:r>
      <w:r w:rsidRPr="00350C85">
        <w:t xml:space="preserve">металлические </w:t>
      </w:r>
      <w:r w:rsidR="007F6ACF" w:rsidRPr="00350C85">
        <w:t xml:space="preserve">для подъема в </w:t>
      </w:r>
      <w:r w:rsidRPr="00350C85">
        <w:t>БК</w:t>
      </w:r>
      <w:r w:rsidR="007F6ACF" w:rsidRPr="00350C85">
        <w:t xml:space="preserve"> </w:t>
      </w:r>
      <w:r w:rsidR="00BA5FD0" w:rsidRPr="00350C85">
        <w:t>с ограждающими конструкциями</w:t>
      </w:r>
      <w:r w:rsidR="00AC294E" w:rsidRPr="00350C85">
        <w:t>;</w:t>
      </w:r>
    </w:p>
    <w:p w14:paraId="57725179" w14:textId="5E0E9DA6" w:rsidR="009E2F67" w:rsidRPr="00350C85" w:rsidRDefault="00CE7F20" w:rsidP="006B67D1">
      <w:pPr>
        <w:pStyle w:val="a4"/>
        <w:numPr>
          <w:ilvl w:val="0"/>
          <w:numId w:val="9"/>
        </w:numPr>
        <w:tabs>
          <w:tab w:val="clear" w:pos="1429"/>
        </w:tabs>
        <w:ind w:left="1080"/>
      </w:pPr>
      <w:r w:rsidRPr="00350C85">
        <w:t xml:space="preserve">вертикальная </w:t>
      </w:r>
      <w:r w:rsidR="0074332F" w:rsidRPr="00350C85">
        <w:t>л</w:t>
      </w:r>
      <w:r w:rsidR="0087448B" w:rsidRPr="00350C85">
        <w:t>естница</w:t>
      </w:r>
      <w:r w:rsidRPr="00350C85">
        <w:t xml:space="preserve"> с ограждением</w:t>
      </w:r>
      <w:r w:rsidR="0087448B" w:rsidRPr="00350C85">
        <w:t xml:space="preserve"> на крышу </w:t>
      </w:r>
      <w:r w:rsidR="00E506B1" w:rsidRPr="00350C85">
        <w:t>БК</w:t>
      </w:r>
      <w:r w:rsidR="00D066F4" w:rsidRPr="00350C85">
        <w:t>, площадка обслуживания с</w:t>
      </w:r>
      <w:r w:rsidR="0087448B" w:rsidRPr="00350C85">
        <w:t xml:space="preserve"> ограждающими конструкциями</w:t>
      </w:r>
      <w:r w:rsidR="00F855A2" w:rsidRPr="00350C85">
        <w:t>, страховочная система</w:t>
      </w:r>
      <w:r w:rsidR="0087448B" w:rsidRPr="00350C85">
        <w:t>;</w:t>
      </w:r>
    </w:p>
    <w:p w14:paraId="57AC65DF" w14:textId="07F8DB91" w:rsidR="00A4655C" w:rsidRPr="00350C85" w:rsidRDefault="00C964E6" w:rsidP="006B67D1">
      <w:pPr>
        <w:pStyle w:val="a4"/>
        <w:numPr>
          <w:ilvl w:val="0"/>
          <w:numId w:val="9"/>
        </w:numPr>
        <w:tabs>
          <w:tab w:val="clear" w:pos="1429"/>
        </w:tabs>
        <w:ind w:left="1080"/>
      </w:pPr>
      <w:r w:rsidRPr="00350C85">
        <w:t>комплект монтажных деталей.</w:t>
      </w:r>
    </w:p>
    <w:p w14:paraId="62086223" w14:textId="77777777" w:rsidR="00A656F4" w:rsidRPr="00350C85" w:rsidRDefault="00A656F4" w:rsidP="00A656F4">
      <w:pPr>
        <w:pStyle w:val="1"/>
        <w:ind w:left="706" w:firstLine="0"/>
      </w:pPr>
      <w:bookmarkStart w:id="8" w:name="_Toc22095246"/>
      <w:bookmarkStart w:id="9" w:name="_Toc22378840"/>
      <w:bookmarkStart w:id="10" w:name="_Toc226245529"/>
      <w:bookmarkStart w:id="11" w:name="_Toc245720086"/>
      <w:bookmarkStart w:id="12" w:name="_Toc269737870"/>
      <w:bookmarkStart w:id="13" w:name="_Toc60057499"/>
      <w:r w:rsidRPr="00350C85">
        <w:lastRenderedPageBreak/>
        <w:t>Техническая документация</w:t>
      </w:r>
      <w:bookmarkEnd w:id="8"/>
      <w:bookmarkEnd w:id="9"/>
      <w:bookmarkEnd w:id="10"/>
      <w:bookmarkEnd w:id="11"/>
      <w:bookmarkEnd w:id="12"/>
      <w:bookmarkEnd w:id="13"/>
    </w:p>
    <w:p w14:paraId="76A9CA9A" w14:textId="09245761" w:rsidR="00A656F4" w:rsidRPr="00350C85" w:rsidRDefault="00A656F4" w:rsidP="00C964E6">
      <w:pPr>
        <w:pStyle w:val="21"/>
        <w:jc w:val="both"/>
        <w:rPr>
          <w:rFonts w:ascii="Times New Roman" w:hAnsi="Times New Roman"/>
          <w:b w:val="0"/>
          <w:i w:val="0"/>
          <w:sz w:val="24"/>
          <w:szCs w:val="24"/>
        </w:rPr>
      </w:pPr>
      <w:r w:rsidRPr="00350C85">
        <w:rPr>
          <w:rFonts w:ascii="Times New Roman" w:hAnsi="Times New Roman"/>
          <w:b w:val="0"/>
          <w:i w:val="0"/>
          <w:sz w:val="24"/>
          <w:szCs w:val="24"/>
        </w:rPr>
        <w:t>Техническая документация Поставщика должна</w:t>
      </w:r>
      <w:r w:rsidR="00D170DF" w:rsidRPr="00350C85">
        <w:rPr>
          <w:rFonts w:ascii="Times New Roman" w:hAnsi="Times New Roman"/>
          <w:b w:val="0"/>
          <w:i w:val="0"/>
          <w:sz w:val="24"/>
          <w:szCs w:val="24"/>
        </w:rPr>
        <w:t xml:space="preserve"> быть на русском и английском языке</w:t>
      </w:r>
      <w:r w:rsidR="005C75FC" w:rsidRPr="00350C85">
        <w:rPr>
          <w:rFonts w:ascii="Times New Roman" w:hAnsi="Times New Roman"/>
          <w:b w:val="0"/>
          <w:i w:val="0"/>
          <w:sz w:val="24"/>
          <w:szCs w:val="24"/>
        </w:rPr>
        <w:t xml:space="preserve">, </w:t>
      </w:r>
      <w:r w:rsidR="002F569E" w:rsidRPr="00350C85">
        <w:rPr>
          <w:rFonts w:ascii="Times New Roman" w:hAnsi="Times New Roman"/>
          <w:b w:val="0"/>
          <w:i w:val="0"/>
          <w:sz w:val="24"/>
          <w:szCs w:val="24"/>
        </w:rPr>
        <w:t>оформлена в</w:t>
      </w:r>
      <w:r w:rsidR="005C75FC" w:rsidRPr="00350C85">
        <w:rPr>
          <w:rFonts w:ascii="Times New Roman" w:hAnsi="Times New Roman"/>
          <w:b w:val="0"/>
          <w:i w:val="0"/>
          <w:sz w:val="24"/>
          <w:szCs w:val="24"/>
        </w:rPr>
        <w:t xml:space="preserve"> соответствии с требованиями R04-EP-Eng-022_R «Инструкция по оформлению документации поставщиков в рамках ПУУМ»</w:t>
      </w:r>
      <w:r w:rsidR="00C964E6" w:rsidRPr="00350C85">
        <w:rPr>
          <w:rFonts w:ascii="Times New Roman" w:hAnsi="Times New Roman"/>
          <w:b w:val="0"/>
          <w:i w:val="0"/>
          <w:sz w:val="24"/>
          <w:szCs w:val="24"/>
        </w:rPr>
        <w:t>.</w:t>
      </w:r>
    </w:p>
    <w:p w14:paraId="5238E9EC" w14:textId="5E643F1F" w:rsidR="00C964E6" w:rsidRPr="00350C85" w:rsidRDefault="00C964E6" w:rsidP="00C964E6">
      <w:pPr>
        <w:pStyle w:val="21"/>
        <w:jc w:val="both"/>
        <w:rPr>
          <w:rFonts w:ascii="Times New Roman" w:hAnsi="Times New Roman"/>
          <w:b w:val="0"/>
          <w:i w:val="0"/>
          <w:sz w:val="24"/>
          <w:szCs w:val="24"/>
        </w:rPr>
      </w:pPr>
      <w:r w:rsidRPr="00350C85">
        <w:rPr>
          <w:rFonts w:ascii="Times New Roman" w:hAnsi="Times New Roman"/>
          <w:b w:val="0"/>
          <w:i w:val="0"/>
          <w:sz w:val="24"/>
          <w:szCs w:val="24"/>
        </w:rPr>
        <w:t>Перечень и объем технической документации согласовывается с Заказчиком до начала поставки оборудования.</w:t>
      </w:r>
    </w:p>
    <w:p w14:paraId="47D5215E" w14:textId="77777777" w:rsidR="008D5D73" w:rsidRPr="00350C85" w:rsidRDefault="008D5D73" w:rsidP="00EB22AA">
      <w:pPr>
        <w:rPr>
          <w:szCs w:val="24"/>
        </w:rPr>
      </w:pPr>
    </w:p>
    <w:p w14:paraId="566DE006" w14:textId="4B19C3DC" w:rsidR="003E7CA2" w:rsidRPr="00350C85" w:rsidRDefault="003E7CA2" w:rsidP="003E7CA2">
      <w:pPr>
        <w:pStyle w:val="1"/>
        <w:ind w:left="706" w:firstLine="0"/>
      </w:pPr>
      <w:bookmarkStart w:id="14" w:name="_Toc48642981"/>
      <w:bookmarkStart w:id="15" w:name="_Toc60057500"/>
      <w:r w:rsidRPr="00350C85">
        <w:t>ТЕХНИЧЕСКИЕ Т</w:t>
      </w:r>
      <w:r w:rsidR="00DF1963" w:rsidRPr="00350C85">
        <w:t>р</w:t>
      </w:r>
      <w:r w:rsidRPr="00350C85">
        <w:t>ЕБОВАНИЯ К ПОСТАВЛЯЕМОМУ ОБОРУДОВАНИЮ</w:t>
      </w:r>
      <w:bookmarkEnd w:id="14"/>
      <w:bookmarkEnd w:id="15"/>
    </w:p>
    <w:p w14:paraId="0600A394" w14:textId="705EE903" w:rsidR="00991795" w:rsidRPr="00350C85" w:rsidRDefault="00991795" w:rsidP="00C964E6">
      <w:pPr>
        <w:pStyle w:val="21"/>
        <w:jc w:val="both"/>
        <w:rPr>
          <w:rFonts w:ascii="Times New Roman" w:hAnsi="Times New Roman"/>
          <w:b w:val="0"/>
          <w:i w:val="0"/>
          <w:sz w:val="24"/>
          <w:szCs w:val="24"/>
        </w:rPr>
      </w:pPr>
      <w:r w:rsidRPr="00350C85">
        <w:rPr>
          <w:rFonts w:ascii="Times New Roman" w:hAnsi="Times New Roman"/>
          <w:b w:val="0"/>
          <w:i w:val="0"/>
          <w:sz w:val="24"/>
          <w:szCs w:val="24"/>
        </w:rPr>
        <w:t>Основное и вспомогательное оборудование БК размещается в блок-боксе на рамном основании, который представляет собой контейнер для защиты от атмосферных осадков</w:t>
      </w:r>
      <w:r w:rsidR="00FC7497" w:rsidRPr="00350C85">
        <w:rPr>
          <w:rFonts w:ascii="Times New Roman" w:hAnsi="Times New Roman"/>
          <w:b w:val="0"/>
          <w:i w:val="0"/>
          <w:sz w:val="24"/>
          <w:szCs w:val="24"/>
        </w:rPr>
        <w:t xml:space="preserve"> и</w:t>
      </w:r>
      <w:r w:rsidRPr="00350C85">
        <w:rPr>
          <w:rFonts w:ascii="Times New Roman" w:hAnsi="Times New Roman"/>
          <w:b w:val="0"/>
          <w:i w:val="0"/>
          <w:sz w:val="24"/>
          <w:szCs w:val="24"/>
        </w:rPr>
        <w:t xml:space="preserve"> солнечной радиации</w:t>
      </w:r>
      <w:r w:rsidR="00FC7497" w:rsidRPr="00350C85">
        <w:rPr>
          <w:rFonts w:ascii="Times New Roman" w:hAnsi="Times New Roman"/>
          <w:b w:val="0"/>
          <w:i w:val="0"/>
          <w:sz w:val="24"/>
          <w:szCs w:val="24"/>
        </w:rPr>
        <w:t>.</w:t>
      </w:r>
      <w:r w:rsidRPr="00350C85">
        <w:rPr>
          <w:rFonts w:ascii="Times New Roman" w:hAnsi="Times New Roman"/>
          <w:b w:val="0"/>
          <w:i w:val="0"/>
          <w:sz w:val="24"/>
          <w:szCs w:val="24"/>
        </w:rPr>
        <w:t xml:space="preserve"> </w:t>
      </w:r>
    </w:p>
    <w:p w14:paraId="1E01BD2B" w14:textId="14850CF8" w:rsidR="00991795" w:rsidRPr="00350C85" w:rsidRDefault="00991795" w:rsidP="00C964E6">
      <w:pPr>
        <w:pStyle w:val="21"/>
        <w:jc w:val="both"/>
        <w:rPr>
          <w:rFonts w:ascii="Times New Roman" w:hAnsi="Times New Roman"/>
          <w:b w:val="0"/>
          <w:i w:val="0"/>
          <w:sz w:val="24"/>
          <w:szCs w:val="24"/>
        </w:rPr>
      </w:pPr>
      <w:r w:rsidRPr="00350C85">
        <w:rPr>
          <w:rFonts w:ascii="Times New Roman" w:hAnsi="Times New Roman"/>
          <w:b w:val="0"/>
          <w:i w:val="0"/>
          <w:sz w:val="24"/>
          <w:szCs w:val="24"/>
        </w:rPr>
        <w:t>Объемно-планировочные и конструктивные решения должны соответствовать действующим нормативным документам в области противопожарной защиты, санитарно-гигиенического благополучия, требований строительных норм и правил.</w:t>
      </w:r>
    </w:p>
    <w:p w14:paraId="4BF630B8" w14:textId="46948352" w:rsidR="00991795" w:rsidRDefault="00991795" w:rsidP="00C964E6">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Все технологические трубопроводы обвязки технологического оборудования внутри БК должны быть выполнены из коррозионно - стойкой стали. </w:t>
      </w:r>
    </w:p>
    <w:p w14:paraId="4A7EBCBA" w14:textId="6596AF28" w:rsidR="003061D9" w:rsidRPr="003061D9" w:rsidRDefault="00C02012" w:rsidP="003061D9">
      <w:pPr>
        <w:pStyle w:val="21"/>
        <w:jc w:val="both"/>
        <w:rPr>
          <w:rFonts w:ascii="Times New Roman" w:hAnsi="Times New Roman"/>
          <w:b w:val="0"/>
          <w:i w:val="0"/>
          <w:sz w:val="24"/>
          <w:szCs w:val="24"/>
        </w:rPr>
      </w:pPr>
      <w:r>
        <w:rPr>
          <w:rFonts w:ascii="Times New Roman" w:hAnsi="Times New Roman"/>
          <w:b w:val="0"/>
          <w:i w:val="0"/>
          <w:sz w:val="24"/>
          <w:szCs w:val="24"/>
        </w:rPr>
        <w:t>На в</w:t>
      </w:r>
      <w:r w:rsidR="003061D9" w:rsidRPr="003061D9">
        <w:rPr>
          <w:rFonts w:ascii="Times New Roman" w:hAnsi="Times New Roman"/>
          <w:b w:val="0"/>
          <w:i w:val="0"/>
          <w:sz w:val="24"/>
          <w:szCs w:val="24"/>
        </w:rPr>
        <w:t xml:space="preserve">сё установленное </w:t>
      </w:r>
      <w:r>
        <w:rPr>
          <w:rFonts w:ascii="Times New Roman" w:hAnsi="Times New Roman"/>
          <w:b w:val="0"/>
          <w:i w:val="0"/>
          <w:sz w:val="24"/>
          <w:szCs w:val="24"/>
        </w:rPr>
        <w:t xml:space="preserve">технологическое </w:t>
      </w:r>
      <w:r w:rsidR="003061D9" w:rsidRPr="003061D9">
        <w:rPr>
          <w:rFonts w:ascii="Times New Roman" w:hAnsi="Times New Roman"/>
          <w:b w:val="0"/>
          <w:i w:val="0"/>
          <w:sz w:val="24"/>
          <w:szCs w:val="24"/>
        </w:rPr>
        <w:t>оборудование</w:t>
      </w:r>
      <w:r>
        <w:rPr>
          <w:rFonts w:ascii="Times New Roman" w:hAnsi="Times New Roman"/>
          <w:b w:val="0"/>
          <w:i w:val="0"/>
          <w:sz w:val="24"/>
          <w:szCs w:val="24"/>
        </w:rPr>
        <w:t xml:space="preserve"> и арматуру нанести маркировку, содержащую технологический номер.</w:t>
      </w:r>
    </w:p>
    <w:p w14:paraId="3AEE60A8" w14:textId="77777777" w:rsidR="00C964E6" w:rsidRPr="00350C85" w:rsidRDefault="00991795" w:rsidP="00C964E6">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Срок эксплуатации БК 25-30 лет. </w:t>
      </w:r>
    </w:p>
    <w:p w14:paraId="43C2D032" w14:textId="199BCC52" w:rsidR="00991795" w:rsidRPr="00350C85" w:rsidRDefault="00991795" w:rsidP="00E11C09">
      <w:pPr>
        <w:pStyle w:val="21"/>
        <w:jc w:val="both"/>
        <w:rPr>
          <w:rFonts w:ascii="Times New Roman" w:hAnsi="Times New Roman"/>
          <w:b w:val="0"/>
          <w:i w:val="0"/>
          <w:sz w:val="24"/>
          <w:szCs w:val="24"/>
        </w:rPr>
      </w:pPr>
      <w:r w:rsidRPr="00350C85">
        <w:rPr>
          <w:rFonts w:ascii="Times New Roman" w:hAnsi="Times New Roman"/>
          <w:b w:val="0"/>
          <w:i w:val="0"/>
          <w:sz w:val="24"/>
          <w:szCs w:val="24"/>
        </w:rPr>
        <w:t>Ориентировочный размер блок-бокса 12000 x 3200 x (3000-3750 мм)</w:t>
      </w:r>
      <w:r w:rsidR="009052BA" w:rsidRPr="00350C85">
        <w:rPr>
          <w:rFonts w:ascii="Times New Roman" w:hAnsi="Times New Roman"/>
          <w:b w:val="0"/>
          <w:i w:val="0"/>
          <w:sz w:val="24"/>
          <w:szCs w:val="24"/>
          <w:lang w:val="en-US"/>
        </w:rPr>
        <w:t>h</w:t>
      </w:r>
      <w:r w:rsidRPr="00350C85">
        <w:rPr>
          <w:rFonts w:ascii="Times New Roman" w:hAnsi="Times New Roman"/>
          <w:b w:val="0"/>
          <w:i w:val="0"/>
          <w:sz w:val="24"/>
          <w:szCs w:val="24"/>
        </w:rPr>
        <w:t>, исходя из размеров существующего блок-бокса компрессорной.</w:t>
      </w:r>
    </w:p>
    <w:p w14:paraId="17F589D0" w14:textId="14E991CB" w:rsidR="00991795" w:rsidRPr="00350C85" w:rsidRDefault="00991795" w:rsidP="00326A00">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Для обеспечения безопасного и удобного доступа к оборудованию, его узлам и составляющим, </w:t>
      </w:r>
      <w:r w:rsidR="00326A00" w:rsidRPr="00350C85">
        <w:rPr>
          <w:rFonts w:ascii="Times New Roman" w:hAnsi="Times New Roman"/>
          <w:b w:val="0"/>
          <w:i w:val="0"/>
          <w:sz w:val="24"/>
          <w:szCs w:val="24"/>
        </w:rPr>
        <w:t xml:space="preserve">демонтажа, </w:t>
      </w:r>
      <w:r w:rsidRPr="00350C85">
        <w:rPr>
          <w:rFonts w:ascii="Times New Roman" w:hAnsi="Times New Roman"/>
          <w:b w:val="0"/>
          <w:i w:val="0"/>
          <w:sz w:val="24"/>
          <w:szCs w:val="24"/>
        </w:rPr>
        <w:t>а также для контроля работы установки, проведения ТО и ремонта в ограждающих конструкциях блок-бокса предусмотреть люки и/или ворота. Для монтажа/демонтажа крупногабаритного и тяжеловесного оборудования предусмотреть возможность применения грузоподъемной техники и/или предусмотреть выкатные устройства.</w:t>
      </w:r>
    </w:p>
    <w:p w14:paraId="7FED30FF" w14:textId="77777777" w:rsidR="00326A00" w:rsidRPr="00350C85" w:rsidRDefault="00991795" w:rsidP="00326A00">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Открывающиеся элементы БК, должны иметь ограничители, а также фиксаторы открытого положения, для исключения возможности закрытия от резкого порыва ветра. </w:t>
      </w:r>
    </w:p>
    <w:p w14:paraId="41B4B293" w14:textId="2AFDC501" w:rsidR="00991795" w:rsidRPr="00350C85" w:rsidRDefault="00326A00" w:rsidP="00326A00">
      <w:pPr>
        <w:pStyle w:val="21"/>
        <w:jc w:val="both"/>
        <w:rPr>
          <w:rFonts w:ascii="Times New Roman" w:hAnsi="Times New Roman"/>
          <w:b w:val="0"/>
          <w:i w:val="0"/>
          <w:sz w:val="24"/>
          <w:szCs w:val="24"/>
        </w:rPr>
      </w:pPr>
      <w:r w:rsidRPr="00350C85">
        <w:rPr>
          <w:rFonts w:ascii="Times New Roman" w:hAnsi="Times New Roman"/>
          <w:b w:val="0"/>
          <w:i w:val="0"/>
          <w:sz w:val="24"/>
          <w:szCs w:val="24"/>
        </w:rPr>
        <w:t>П</w:t>
      </w:r>
      <w:r w:rsidR="00991795" w:rsidRPr="00350C85">
        <w:rPr>
          <w:rFonts w:ascii="Times New Roman" w:hAnsi="Times New Roman"/>
          <w:b w:val="0"/>
          <w:i w:val="0"/>
          <w:sz w:val="24"/>
          <w:szCs w:val="24"/>
        </w:rPr>
        <w:t xml:space="preserve">ланировку БК (размещение узлов и агрегатов) </w:t>
      </w:r>
      <w:r w:rsidRPr="00350C85">
        <w:rPr>
          <w:rFonts w:ascii="Times New Roman" w:hAnsi="Times New Roman"/>
          <w:b w:val="0"/>
          <w:i w:val="0"/>
          <w:sz w:val="24"/>
          <w:szCs w:val="24"/>
        </w:rPr>
        <w:t xml:space="preserve">согласовать </w:t>
      </w:r>
      <w:r w:rsidR="00991795" w:rsidRPr="00350C85">
        <w:rPr>
          <w:rFonts w:ascii="Times New Roman" w:hAnsi="Times New Roman"/>
          <w:b w:val="0"/>
          <w:i w:val="0"/>
          <w:sz w:val="24"/>
          <w:szCs w:val="24"/>
        </w:rPr>
        <w:t>с Заказчиком.</w:t>
      </w:r>
    </w:p>
    <w:p w14:paraId="4D3128F4" w14:textId="77777777" w:rsidR="00253853" w:rsidRPr="00350C85" w:rsidRDefault="00253853" w:rsidP="00B90F80">
      <w:pPr>
        <w:pStyle w:val="a4"/>
      </w:pPr>
    </w:p>
    <w:p w14:paraId="5E055A73" w14:textId="77777777" w:rsidR="006F53CE" w:rsidRPr="00350C85" w:rsidRDefault="006F53CE" w:rsidP="006F53CE">
      <w:pPr>
        <w:pStyle w:val="1"/>
        <w:ind w:left="706" w:firstLine="0"/>
      </w:pPr>
      <w:bookmarkStart w:id="16" w:name="_Toc48642982"/>
      <w:bookmarkStart w:id="17" w:name="_Toc60057501"/>
      <w:r w:rsidRPr="00350C85">
        <w:lastRenderedPageBreak/>
        <w:t>Общие сведения о природно климатичеких условиях</w:t>
      </w:r>
      <w:bookmarkEnd w:id="16"/>
      <w:bookmarkEnd w:id="17"/>
    </w:p>
    <w:p w14:paraId="087B91A2" w14:textId="77777777" w:rsidR="003D2FD9" w:rsidRPr="00350C85" w:rsidRDefault="003D2FD9" w:rsidP="00D6208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БК </w:t>
      </w:r>
      <w:r w:rsidR="006F53CE" w:rsidRPr="00350C85">
        <w:rPr>
          <w:rFonts w:ascii="Times New Roman" w:hAnsi="Times New Roman"/>
          <w:b w:val="0"/>
          <w:i w:val="0"/>
          <w:sz w:val="24"/>
          <w:szCs w:val="24"/>
        </w:rPr>
        <w:t xml:space="preserve">предназначены для установки на </w:t>
      </w:r>
      <w:r w:rsidRPr="00350C85">
        <w:rPr>
          <w:rFonts w:ascii="Times New Roman" w:hAnsi="Times New Roman"/>
          <w:b w:val="0"/>
          <w:i w:val="0"/>
          <w:sz w:val="24"/>
          <w:szCs w:val="24"/>
        </w:rPr>
        <w:t>площадках НПС Кропоткинская, НПС Комсомольская.</w:t>
      </w:r>
    </w:p>
    <w:p w14:paraId="0E6BD7A8" w14:textId="4ACD82F0" w:rsidR="006F53CE" w:rsidRPr="00350C85" w:rsidRDefault="006F53CE"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 xml:space="preserve">Климатические условия района </w:t>
      </w:r>
      <w:r w:rsidR="0043521B" w:rsidRPr="00350C85">
        <w:rPr>
          <w:rFonts w:ascii="Times New Roman" w:hAnsi="Times New Roman"/>
          <w:b w:val="0"/>
          <w:i w:val="0"/>
          <w:sz w:val="24"/>
          <w:szCs w:val="24"/>
        </w:rPr>
        <w:t>строительства,</w:t>
      </w:r>
      <w:r w:rsidRPr="00350C85">
        <w:rPr>
          <w:rFonts w:ascii="Times New Roman" w:hAnsi="Times New Roman"/>
          <w:b w:val="0"/>
          <w:i w:val="0"/>
          <w:sz w:val="24"/>
          <w:szCs w:val="24"/>
        </w:rPr>
        <w:t xml:space="preserve"> следующие: </w:t>
      </w:r>
    </w:p>
    <w:p w14:paraId="4EE54AB0" w14:textId="77777777"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НПС “Комсомольская”:</w:t>
      </w:r>
    </w:p>
    <w:p w14:paraId="4D6F2E22" w14:textId="77777777"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-климат засушливый, резко континентальный;</w:t>
      </w:r>
    </w:p>
    <w:p w14:paraId="3D49B348" w14:textId="202F3F21"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 xml:space="preserve">-диапазон </w:t>
      </w:r>
      <w:r w:rsidR="00663881" w:rsidRPr="00350C85">
        <w:rPr>
          <w:rFonts w:ascii="Times New Roman" w:hAnsi="Times New Roman"/>
          <w:b w:val="0"/>
          <w:i w:val="0"/>
          <w:sz w:val="24"/>
          <w:szCs w:val="24"/>
        </w:rPr>
        <w:t>температур от</w:t>
      </w:r>
      <w:r w:rsidRPr="00350C85">
        <w:rPr>
          <w:rFonts w:ascii="Times New Roman" w:hAnsi="Times New Roman"/>
          <w:b w:val="0"/>
          <w:i w:val="0"/>
          <w:sz w:val="24"/>
          <w:szCs w:val="24"/>
        </w:rPr>
        <w:t xml:space="preserve"> -28℃ до +45℃</w:t>
      </w:r>
    </w:p>
    <w:p w14:paraId="4F38F9EE" w14:textId="08E2E2E8"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-сейсмичность 5 баллов.</w:t>
      </w:r>
    </w:p>
    <w:p w14:paraId="03279E59" w14:textId="5B636FFB"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p>
    <w:p w14:paraId="315F0CF1" w14:textId="77777777"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 xml:space="preserve">НПС “Кропоткинская”: </w:t>
      </w:r>
    </w:p>
    <w:p w14:paraId="268044EE" w14:textId="77777777"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 климатический район строительства III</w:t>
      </w:r>
    </w:p>
    <w:p w14:paraId="21E12DF6" w14:textId="77777777"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 диапазон температур от -32℃ до + 35℃</w:t>
      </w:r>
    </w:p>
    <w:p w14:paraId="69E9F83A" w14:textId="3B9DA953" w:rsidR="003D2FD9" w:rsidRPr="00350C85" w:rsidRDefault="003D2FD9" w:rsidP="00D62083">
      <w:pPr>
        <w:pStyle w:val="21"/>
        <w:numPr>
          <w:ilvl w:val="0"/>
          <w:numId w:val="0"/>
        </w:numPr>
        <w:spacing w:before="120"/>
        <w:ind w:left="709"/>
        <w:jc w:val="both"/>
        <w:rPr>
          <w:rFonts w:ascii="Times New Roman" w:hAnsi="Times New Roman"/>
          <w:b w:val="0"/>
          <w:i w:val="0"/>
          <w:sz w:val="24"/>
          <w:szCs w:val="24"/>
        </w:rPr>
      </w:pPr>
      <w:r w:rsidRPr="00350C85">
        <w:rPr>
          <w:rFonts w:ascii="Times New Roman" w:hAnsi="Times New Roman"/>
          <w:b w:val="0"/>
          <w:i w:val="0"/>
          <w:sz w:val="24"/>
          <w:szCs w:val="24"/>
        </w:rPr>
        <w:t>- сейсмичность 7 баллов.</w:t>
      </w:r>
    </w:p>
    <w:p w14:paraId="79CD6CFC" w14:textId="77777777" w:rsidR="003D2FD9" w:rsidRPr="00350C85" w:rsidRDefault="003D2FD9" w:rsidP="003D2FD9">
      <w:pPr>
        <w:tabs>
          <w:tab w:val="num" w:pos="1429"/>
        </w:tabs>
        <w:jc w:val="both"/>
      </w:pPr>
    </w:p>
    <w:p w14:paraId="3CC797A2" w14:textId="60FE8FE4" w:rsidR="006F53CE" w:rsidRPr="00350C85" w:rsidRDefault="006F53CE" w:rsidP="006F53CE">
      <w:pPr>
        <w:pStyle w:val="1"/>
        <w:ind w:left="706" w:firstLine="0"/>
      </w:pPr>
      <w:bookmarkStart w:id="18" w:name="_Toc48642983"/>
      <w:bookmarkStart w:id="19" w:name="_Toc60057502"/>
      <w:r w:rsidRPr="00350C85">
        <w:t>ТЕХНИЧЕСКИЕ ТРЕБОВАНИЯ НА РАЗРАБОТКУ СТРОИТЕЛЬНЫХ КОНСТРУКЦИЙ</w:t>
      </w:r>
      <w:bookmarkEnd w:id="18"/>
      <w:bookmarkEnd w:id="19"/>
    </w:p>
    <w:p w14:paraId="737CF9AB" w14:textId="04D43345" w:rsidR="00991795" w:rsidRPr="00350C85" w:rsidRDefault="00991795" w:rsidP="005525B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Требования к строительным конструкциям </w:t>
      </w:r>
    </w:p>
    <w:p w14:paraId="3B6A5742" w14:textId="2F640CA7" w:rsidR="00991795" w:rsidRPr="00350C85" w:rsidRDefault="00991795" w:rsidP="005525BA">
      <w:pPr>
        <w:pStyle w:val="3"/>
        <w:jc w:val="both"/>
        <w:rPr>
          <w:rFonts w:ascii="Times New Roman" w:hAnsi="Times New Roman"/>
          <w:b w:val="0"/>
        </w:rPr>
      </w:pPr>
      <w:r w:rsidRPr="00350C85">
        <w:rPr>
          <w:rFonts w:ascii="Times New Roman" w:hAnsi="Times New Roman"/>
          <w:b w:val="0"/>
        </w:rPr>
        <w:t xml:space="preserve">Строительные конструкции должны отвечать требованиям действующих строительных норм и правил в части надежности, устойчивости, жесткости. </w:t>
      </w:r>
    </w:p>
    <w:p w14:paraId="79A2493A" w14:textId="608B4861" w:rsidR="00991795" w:rsidRPr="00350C85" w:rsidRDefault="00991795" w:rsidP="005525BA">
      <w:pPr>
        <w:pStyle w:val="3"/>
        <w:jc w:val="both"/>
        <w:rPr>
          <w:rFonts w:ascii="Times New Roman" w:hAnsi="Times New Roman"/>
          <w:b w:val="0"/>
        </w:rPr>
      </w:pPr>
      <w:r w:rsidRPr="00350C85">
        <w:rPr>
          <w:rFonts w:ascii="Times New Roman" w:hAnsi="Times New Roman"/>
          <w:b w:val="0"/>
        </w:rPr>
        <w:t>Строительные конструкции должны отвечать требованиям действующих норм и правил пожарной безопасности в части системы противопожарной защиты.  Проектируемые строительные конструкции должны соответствовать классу конструктивной пожарной опасности здания С0, степени огнестойкости IV.</w:t>
      </w:r>
    </w:p>
    <w:p w14:paraId="0E9FC007" w14:textId="21A098CE" w:rsidR="00991795" w:rsidRPr="00350C85" w:rsidRDefault="00991795" w:rsidP="005525BA">
      <w:pPr>
        <w:pStyle w:val="3"/>
        <w:jc w:val="both"/>
        <w:rPr>
          <w:rFonts w:ascii="Times New Roman" w:hAnsi="Times New Roman"/>
          <w:b w:val="0"/>
        </w:rPr>
      </w:pPr>
      <w:r w:rsidRPr="00350C85">
        <w:rPr>
          <w:rFonts w:ascii="Times New Roman" w:hAnsi="Times New Roman"/>
          <w:b w:val="0"/>
        </w:rPr>
        <w:t>Системы антикоррозионной з</w:t>
      </w:r>
      <w:r w:rsidR="006B67D1" w:rsidRPr="00350C85">
        <w:rPr>
          <w:rFonts w:ascii="Times New Roman" w:hAnsi="Times New Roman"/>
          <w:b w:val="0"/>
        </w:rPr>
        <w:t xml:space="preserve">ащиты конструкций </w:t>
      </w:r>
      <w:r w:rsidRPr="00350C85">
        <w:rPr>
          <w:rFonts w:ascii="Times New Roman" w:hAnsi="Times New Roman"/>
          <w:b w:val="0"/>
        </w:rPr>
        <w:t>должны соблюдать требования действующих норм в части эффективности и долговечности.</w:t>
      </w:r>
    </w:p>
    <w:p w14:paraId="4C1D68C3" w14:textId="77777777" w:rsidR="00991795" w:rsidRPr="00350C85" w:rsidRDefault="00991795" w:rsidP="005525BA">
      <w:pPr>
        <w:pStyle w:val="a4"/>
      </w:pPr>
    </w:p>
    <w:p w14:paraId="4D802072" w14:textId="1BCAC507" w:rsidR="00991795" w:rsidRPr="00350C85" w:rsidRDefault="00991795" w:rsidP="005525B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Требования к наружным стенам </w:t>
      </w:r>
    </w:p>
    <w:p w14:paraId="44C463EF" w14:textId="22B50983" w:rsidR="00991795" w:rsidRPr="00350C85" w:rsidRDefault="00991795" w:rsidP="005525BA">
      <w:pPr>
        <w:pStyle w:val="3"/>
        <w:jc w:val="both"/>
        <w:rPr>
          <w:rFonts w:ascii="Times New Roman" w:hAnsi="Times New Roman"/>
          <w:b w:val="0"/>
        </w:rPr>
      </w:pPr>
      <w:r w:rsidRPr="00350C85">
        <w:rPr>
          <w:rFonts w:ascii="Times New Roman" w:hAnsi="Times New Roman"/>
          <w:b w:val="0"/>
        </w:rPr>
        <w:t>Ограждающие конструкции стен - металлические панели типа «сэндвич» полной заводской</w:t>
      </w:r>
      <w:r w:rsidR="005525BA" w:rsidRPr="00350C85">
        <w:rPr>
          <w:rFonts w:ascii="Times New Roman" w:hAnsi="Times New Roman"/>
          <w:b w:val="0"/>
        </w:rPr>
        <w:t xml:space="preserve"> </w:t>
      </w:r>
      <w:r w:rsidRPr="00350C85">
        <w:rPr>
          <w:rFonts w:ascii="Times New Roman" w:hAnsi="Times New Roman"/>
          <w:b w:val="0"/>
        </w:rPr>
        <w:t>готовности с негорючим утеплителем с наружной и внутренней обшивкой из стального оцинкованного и окрашенного в заводских условиях профилированного листа с полимерным покрытием. Узлы стыковки стеновых панелей между собой, сопряжение с основанием и кровлей должно быть герметичным, а также обеспечивать высокую технологичность монтажа. Толщину ограждающих конструкций определить исходя из проведенного расчета санитарно-гигиенического показателя, обеспечивающую температуру в БК не менее плюс 10℃ как при работе компрессоров, так и включая период, когда оборудование не эксплуатируется (компрессоры находятся в режиме “Ожидание запуска”).</w:t>
      </w:r>
    </w:p>
    <w:p w14:paraId="24FC000F" w14:textId="77777777" w:rsidR="00991795" w:rsidRPr="00350C85" w:rsidRDefault="00991795" w:rsidP="005525BA">
      <w:pPr>
        <w:pStyle w:val="a4"/>
        <w:rPr>
          <w:szCs w:val="24"/>
        </w:rPr>
      </w:pPr>
    </w:p>
    <w:p w14:paraId="33FB334E" w14:textId="5E407F0A" w:rsidR="000008B4" w:rsidRPr="00350C85" w:rsidRDefault="000008B4" w:rsidP="005525BA">
      <w:pPr>
        <w:pStyle w:val="21"/>
        <w:jc w:val="both"/>
        <w:rPr>
          <w:rFonts w:ascii="Times New Roman" w:hAnsi="Times New Roman"/>
          <w:b w:val="0"/>
          <w:i w:val="0"/>
          <w:sz w:val="24"/>
          <w:szCs w:val="24"/>
        </w:rPr>
      </w:pPr>
      <w:bookmarkStart w:id="20" w:name="_Toc251238068"/>
      <w:bookmarkStart w:id="21" w:name="_Toc245720685"/>
      <w:bookmarkStart w:id="22" w:name="_Toc233008396"/>
      <w:bookmarkStart w:id="23" w:name="_Toc226870918"/>
      <w:bookmarkStart w:id="24" w:name="_Toc176947379"/>
      <w:bookmarkStart w:id="25" w:name="_Toc179257536"/>
      <w:bookmarkStart w:id="26" w:name="_Toc179610604"/>
      <w:bookmarkStart w:id="27" w:name="_Toc179616319"/>
      <w:bookmarkStart w:id="28" w:name="_Toc181165351"/>
      <w:bookmarkStart w:id="29" w:name="_Toc204566121"/>
      <w:bookmarkStart w:id="30" w:name="_Toc219621182"/>
      <w:r w:rsidRPr="00350C85">
        <w:rPr>
          <w:rFonts w:ascii="Times New Roman" w:hAnsi="Times New Roman"/>
          <w:b w:val="0"/>
          <w:i w:val="0"/>
          <w:sz w:val="24"/>
          <w:szCs w:val="24"/>
        </w:rPr>
        <w:lastRenderedPageBreak/>
        <w:t xml:space="preserve">Требования к перекрытиям </w:t>
      </w:r>
    </w:p>
    <w:p w14:paraId="263C4A48" w14:textId="0B1FFFE2" w:rsidR="000008B4" w:rsidRPr="00350C85" w:rsidRDefault="000008B4" w:rsidP="005525BA">
      <w:pPr>
        <w:pStyle w:val="3"/>
        <w:jc w:val="both"/>
        <w:rPr>
          <w:rFonts w:ascii="Times New Roman" w:hAnsi="Times New Roman"/>
          <w:b w:val="0"/>
        </w:rPr>
      </w:pPr>
      <w:r w:rsidRPr="00350C85">
        <w:rPr>
          <w:rFonts w:ascii="Times New Roman" w:hAnsi="Times New Roman"/>
          <w:b w:val="0"/>
        </w:rPr>
        <w:t>Ограждающие конструкции перекрытий - металлические панели типа «сэндвич» с негорючим утеплителем с наружной и внутренней обшивкой из стального оцинкованного и окрашенного в заводских условиях профилированного листа с полимерным покрытием. Узлы стыковки стеновых панелей между собой, сопряжение с основанием и кровлей должно быть герметичным, а также обеспечивать высокую технологичность монтажа. Толщину ограждающих конструкций определить исходя из проведенного расчета санитарно-гигиенического показателя.</w:t>
      </w:r>
    </w:p>
    <w:p w14:paraId="65A837DF" w14:textId="6D67B104" w:rsidR="000008B4" w:rsidRPr="00350C85" w:rsidRDefault="000008B4" w:rsidP="008D5D73">
      <w:pPr>
        <w:pStyle w:val="a4"/>
      </w:pPr>
    </w:p>
    <w:p w14:paraId="3DFEDCFD" w14:textId="1F7647C0" w:rsidR="000008B4" w:rsidRPr="00350C85" w:rsidRDefault="000008B4" w:rsidP="005525BA">
      <w:pPr>
        <w:pStyle w:val="21"/>
        <w:jc w:val="both"/>
        <w:rPr>
          <w:rFonts w:ascii="Times New Roman" w:hAnsi="Times New Roman"/>
          <w:b w:val="0"/>
          <w:i w:val="0"/>
          <w:sz w:val="24"/>
          <w:szCs w:val="24"/>
        </w:rPr>
      </w:pPr>
      <w:r w:rsidRPr="00350C85">
        <w:rPr>
          <w:rFonts w:ascii="Times New Roman" w:hAnsi="Times New Roman"/>
          <w:b w:val="0"/>
          <w:i w:val="0"/>
          <w:sz w:val="24"/>
          <w:szCs w:val="24"/>
        </w:rPr>
        <w:t>Требования к колоннам, ригелям</w:t>
      </w:r>
    </w:p>
    <w:p w14:paraId="0CDD2869" w14:textId="3615B404" w:rsidR="000008B4" w:rsidRPr="00350C85" w:rsidRDefault="000008B4" w:rsidP="005525BA">
      <w:pPr>
        <w:pStyle w:val="3"/>
        <w:jc w:val="both"/>
        <w:rPr>
          <w:rFonts w:ascii="Times New Roman" w:hAnsi="Times New Roman"/>
          <w:b w:val="0"/>
        </w:rPr>
      </w:pPr>
      <w:r w:rsidRPr="00350C85">
        <w:rPr>
          <w:rFonts w:ascii="Times New Roman" w:hAnsi="Times New Roman"/>
          <w:b w:val="0"/>
        </w:rPr>
        <w:t>Несущие конструкции выполнить из стального проката выпускаемого сортамента с учетом обеспечения необходимого предела огнестойкости и нанесением АКЗ. Сечения принимаемых конструкций и прочность узлов подтвердить расчетом.</w:t>
      </w:r>
    </w:p>
    <w:p w14:paraId="2F1B1EEC" w14:textId="20F9701B" w:rsidR="000008B4" w:rsidRPr="00350C85" w:rsidRDefault="000008B4" w:rsidP="008D5D73">
      <w:pPr>
        <w:pStyle w:val="a4"/>
      </w:pPr>
    </w:p>
    <w:p w14:paraId="1C4E7C19" w14:textId="7793B724" w:rsidR="000008B4" w:rsidRPr="00350C85" w:rsidRDefault="000008B4" w:rsidP="008D5D73">
      <w:pPr>
        <w:pStyle w:val="a4"/>
      </w:pPr>
    </w:p>
    <w:p w14:paraId="3CE12737" w14:textId="62EB9ECD" w:rsidR="000008B4" w:rsidRPr="00350C85" w:rsidRDefault="000008B4" w:rsidP="005525BA">
      <w:pPr>
        <w:pStyle w:val="21"/>
        <w:jc w:val="both"/>
        <w:rPr>
          <w:rFonts w:ascii="Times New Roman" w:hAnsi="Times New Roman"/>
          <w:b w:val="0"/>
          <w:i w:val="0"/>
          <w:sz w:val="24"/>
          <w:szCs w:val="24"/>
        </w:rPr>
      </w:pPr>
      <w:r w:rsidRPr="00350C85">
        <w:rPr>
          <w:rFonts w:ascii="Times New Roman" w:hAnsi="Times New Roman"/>
          <w:b w:val="0"/>
          <w:i w:val="0"/>
          <w:sz w:val="24"/>
          <w:szCs w:val="24"/>
        </w:rPr>
        <w:t>Требования к полам</w:t>
      </w:r>
    </w:p>
    <w:p w14:paraId="78E5CAC6" w14:textId="16415B4B" w:rsidR="000008B4" w:rsidRPr="00350C85" w:rsidRDefault="000008B4" w:rsidP="005525BA">
      <w:pPr>
        <w:pStyle w:val="3"/>
        <w:jc w:val="both"/>
        <w:rPr>
          <w:rFonts w:ascii="Times New Roman" w:hAnsi="Times New Roman"/>
          <w:b w:val="0"/>
        </w:rPr>
      </w:pPr>
      <w:r w:rsidRPr="00350C85">
        <w:rPr>
          <w:rFonts w:ascii="Times New Roman" w:hAnsi="Times New Roman"/>
          <w:b w:val="0"/>
        </w:rPr>
        <w:t>Конструкция пола должна обеспечивать прочность от действия нагрузок от технологического оборудования, тип покрытия пола принять в зависимости от интенсивности воздействия и требований пожарной безопасности.</w:t>
      </w:r>
    </w:p>
    <w:p w14:paraId="51973B89" w14:textId="240336AE" w:rsidR="000008B4" w:rsidRPr="00350C85" w:rsidRDefault="000008B4" w:rsidP="008D5D73">
      <w:pPr>
        <w:pStyle w:val="a4"/>
      </w:pPr>
    </w:p>
    <w:p w14:paraId="34CAC29E" w14:textId="548C11FE" w:rsidR="000008B4" w:rsidRPr="00350C85" w:rsidRDefault="000008B4" w:rsidP="005525BA">
      <w:pPr>
        <w:pStyle w:val="21"/>
        <w:jc w:val="both"/>
        <w:rPr>
          <w:rFonts w:ascii="Times New Roman" w:hAnsi="Times New Roman"/>
          <w:b w:val="0"/>
          <w:i w:val="0"/>
          <w:sz w:val="24"/>
          <w:szCs w:val="24"/>
        </w:rPr>
      </w:pPr>
      <w:r w:rsidRPr="00350C85">
        <w:rPr>
          <w:rFonts w:ascii="Times New Roman" w:hAnsi="Times New Roman"/>
          <w:b w:val="0"/>
          <w:i w:val="0"/>
          <w:sz w:val="24"/>
          <w:szCs w:val="24"/>
        </w:rPr>
        <w:t>Требования к кровле</w:t>
      </w:r>
    </w:p>
    <w:p w14:paraId="2A557E04" w14:textId="76C7577D" w:rsidR="000008B4" w:rsidRPr="00350C85" w:rsidRDefault="000008B4" w:rsidP="005525BA">
      <w:pPr>
        <w:pStyle w:val="3"/>
        <w:jc w:val="both"/>
        <w:rPr>
          <w:rFonts w:ascii="Times New Roman" w:hAnsi="Times New Roman"/>
          <w:b w:val="0"/>
        </w:rPr>
      </w:pPr>
      <w:r w:rsidRPr="00350C85">
        <w:rPr>
          <w:rFonts w:ascii="Times New Roman" w:hAnsi="Times New Roman"/>
          <w:b w:val="0"/>
        </w:rPr>
        <w:t>Ограждающие конструкции кровли - металлические панели типа «сэндвич» полной заводской готовности с негорючим утеплителем с наружной и внутренней обшивкой из стального оцинкованного и окрашенного в заводских условиях профилированного листа с полимерным покрытием. Узлы стыковки стеновых панелей между собой, сопряжение с основанием и кровлей должно быть герметичным, а также обеспечивать высокую технологичность монтажа. Толщину ограждающих конструкций определить исходя из проведенного расчета санитарно-гигиенического показателя.</w:t>
      </w:r>
    </w:p>
    <w:p w14:paraId="1BFCDAD6" w14:textId="3F4B50E4" w:rsidR="000008B4" w:rsidRPr="00350C85" w:rsidRDefault="000008B4" w:rsidP="008D5D73">
      <w:pPr>
        <w:pStyle w:val="a4"/>
      </w:pPr>
    </w:p>
    <w:p w14:paraId="7A61ED02" w14:textId="27FF6835" w:rsidR="000008B4" w:rsidRPr="00350C85" w:rsidRDefault="000008B4" w:rsidP="005525B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Требования к дверям </w:t>
      </w:r>
    </w:p>
    <w:p w14:paraId="42ABACC7" w14:textId="70133DD3" w:rsidR="000008B4" w:rsidRPr="00350C85" w:rsidRDefault="000008B4" w:rsidP="005525BA">
      <w:pPr>
        <w:pStyle w:val="3"/>
        <w:jc w:val="both"/>
        <w:rPr>
          <w:rFonts w:ascii="Times New Roman" w:hAnsi="Times New Roman"/>
          <w:b w:val="0"/>
        </w:rPr>
      </w:pPr>
      <w:r w:rsidRPr="00350C85">
        <w:rPr>
          <w:rFonts w:ascii="Times New Roman" w:hAnsi="Times New Roman"/>
          <w:b w:val="0"/>
        </w:rPr>
        <w:t>Двери в помещении БК должны открываться наружу, иметь замки с функцией «Антипаника» с нажимными ручками внутри и дополнительно жестко закрепленной ручкой снаружи. Ширина дверей в свету должна быть не менее 0.9 м, высота - не менее 2.0 м. Двери в БК оборудованы гидравлическим доводчиком и механическим ключом, открываемые без ключа изнутри помещения.</w:t>
      </w:r>
    </w:p>
    <w:p w14:paraId="21A3C118" w14:textId="34A2A39E" w:rsidR="000008B4" w:rsidRPr="00350C85" w:rsidRDefault="000008B4" w:rsidP="005525BA">
      <w:pPr>
        <w:pStyle w:val="3"/>
        <w:jc w:val="both"/>
        <w:rPr>
          <w:rFonts w:ascii="Times New Roman" w:hAnsi="Times New Roman"/>
          <w:b w:val="0"/>
        </w:rPr>
      </w:pPr>
      <w:r w:rsidRPr="00350C85">
        <w:rPr>
          <w:rFonts w:ascii="Times New Roman" w:hAnsi="Times New Roman"/>
          <w:b w:val="0"/>
        </w:rPr>
        <w:t>В БК предусмотреть открывающиеся наружу ворота, позволяющие выполнить выемку блок-компрессоров, ресиверов сжатого воздуха и осушителей для их замены при ремонте.</w:t>
      </w:r>
    </w:p>
    <w:p w14:paraId="04A7DD3C" w14:textId="48D12D99" w:rsidR="000008B4" w:rsidRPr="00350C85" w:rsidRDefault="000008B4" w:rsidP="000008B4">
      <w:pPr>
        <w:pStyle w:val="a4"/>
        <w:rPr>
          <w:szCs w:val="24"/>
        </w:rPr>
      </w:pPr>
    </w:p>
    <w:p w14:paraId="62468F31" w14:textId="25B2CCC4" w:rsidR="000008B4" w:rsidRPr="00350C85" w:rsidRDefault="000008B4" w:rsidP="00061C1F">
      <w:pPr>
        <w:pStyle w:val="21"/>
        <w:jc w:val="both"/>
        <w:rPr>
          <w:rFonts w:ascii="Times New Roman" w:hAnsi="Times New Roman"/>
          <w:b w:val="0"/>
          <w:i w:val="0"/>
          <w:sz w:val="24"/>
          <w:szCs w:val="24"/>
        </w:rPr>
      </w:pPr>
      <w:r w:rsidRPr="00350C85">
        <w:rPr>
          <w:rFonts w:ascii="Times New Roman" w:hAnsi="Times New Roman"/>
          <w:b w:val="0"/>
          <w:i w:val="0"/>
          <w:sz w:val="24"/>
          <w:szCs w:val="24"/>
        </w:rPr>
        <w:lastRenderedPageBreak/>
        <w:t>Требования к внутренней отделке</w:t>
      </w:r>
    </w:p>
    <w:p w14:paraId="1BCF187B" w14:textId="11BBFE78" w:rsidR="000008B4" w:rsidRPr="00350C85" w:rsidRDefault="000008B4" w:rsidP="00061C1F">
      <w:pPr>
        <w:pStyle w:val="3"/>
        <w:jc w:val="both"/>
        <w:rPr>
          <w:rFonts w:ascii="Times New Roman" w:hAnsi="Times New Roman"/>
          <w:b w:val="0"/>
        </w:rPr>
      </w:pPr>
      <w:r w:rsidRPr="00350C85">
        <w:rPr>
          <w:rFonts w:ascii="Times New Roman" w:hAnsi="Times New Roman"/>
          <w:b w:val="0"/>
        </w:rPr>
        <w:t>Материалы внутренней отделки должны иметь гигиенический сертификат и соответствовать требованиям пожарной безопасности. Варианты цветовых и конструктивных решений должны быть согласованы с Заказчиком.</w:t>
      </w:r>
    </w:p>
    <w:p w14:paraId="36253284" w14:textId="1F2AD296" w:rsidR="000008B4" w:rsidRPr="00350C85" w:rsidRDefault="000008B4" w:rsidP="000008B4">
      <w:pPr>
        <w:pStyle w:val="a4"/>
        <w:rPr>
          <w:szCs w:val="24"/>
        </w:rPr>
      </w:pPr>
    </w:p>
    <w:p w14:paraId="49E03598" w14:textId="181A629F" w:rsidR="000008B4" w:rsidRPr="00350C85" w:rsidRDefault="000008B4" w:rsidP="00061C1F">
      <w:pPr>
        <w:pStyle w:val="21"/>
        <w:jc w:val="both"/>
        <w:rPr>
          <w:rFonts w:ascii="Times New Roman" w:hAnsi="Times New Roman"/>
          <w:b w:val="0"/>
          <w:i w:val="0"/>
          <w:sz w:val="24"/>
          <w:szCs w:val="24"/>
        </w:rPr>
      </w:pPr>
      <w:r w:rsidRPr="00350C85">
        <w:rPr>
          <w:rFonts w:ascii="Times New Roman" w:hAnsi="Times New Roman"/>
          <w:b w:val="0"/>
          <w:i w:val="0"/>
          <w:sz w:val="24"/>
          <w:szCs w:val="24"/>
        </w:rPr>
        <w:t>Требования к наружной отделке</w:t>
      </w:r>
    </w:p>
    <w:p w14:paraId="701EECCC" w14:textId="5B3D4F3E" w:rsidR="000008B4" w:rsidRPr="00350C85" w:rsidRDefault="000008B4" w:rsidP="00061C1F">
      <w:pPr>
        <w:pStyle w:val="3"/>
        <w:jc w:val="both"/>
        <w:rPr>
          <w:rFonts w:ascii="Times New Roman" w:hAnsi="Times New Roman"/>
          <w:b w:val="0"/>
        </w:rPr>
      </w:pPr>
      <w:r w:rsidRPr="00350C85">
        <w:rPr>
          <w:rFonts w:ascii="Times New Roman" w:hAnsi="Times New Roman"/>
          <w:b w:val="0"/>
        </w:rPr>
        <w:t>Для всего здания БК должна быть выдержана единая цветовая гамма (стиль, принятый на объектах КТК):</w:t>
      </w:r>
    </w:p>
    <w:p w14:paraId="6D6F3788" w14:textId="77777777" w:rsidR="000008B4" w:rsidRPr="00350C85" w:rsidRDefault="000008B4" w:rsidP="00061C1F">
      <w:pPr>
        <w:pStyle w:val="3"/>
        <w:numPr>
          <w:ilvl w:val="0"/>
          <w:numId w:val="0"/>
        </w:numPr>
        <w:spacing w:before="120"/>
        <w:ind w:left="709"/>
        <w:jc w:val="both"/>
        <w:rPr>
          <w:rFonts w:ascii="Times New Roman" w:hAnsi="Times New Roman"/>
          <w:b w:val="0"/>
        </w:rPr>
      </w:pPr>
      <w:r w:rsidRPr="00350C85">
        <w:rPr>
          <w:rFonts w:ascii="Times New Roman" w:hAnsi="Times New Roman"/>
          <w:b w:val="0"/>
        </w:rPr>
        <w:t>Цвет внутренней обшивки - белый, RAL 9002;</w:t>
      </w:r>
    </w:p>
    <w:p w14:paraId="5EB24C1F" w14:textId="77777777" w:rsidR="000008B4" w:rsidRPr="00350C85" w:rsidRDefault="000008B4" w:rsidP="00061C1F">
      <w:pPr>
        <w:pStyle w:val="3"/>
        <w:numPr>
          <w:ilvl w:val="0"/>
          <w:numId w:val="0"/>
        </w:numPr>
        <w:spacing w:before="120"/>
        <w:ind w:left="720"/>
        <w:jc w:val="both"/>
        <w:rPr>
          <w:rFonts w:ascii="Times New Roman" w:hAnsi="Times New Roman"/>
          <w:b w:val="0"/>
        </w:rPr>
      </w:pPr>
      <w:r w:rsidRPr="00350C85">
        <w:rPr>
          <w:rFonts w:ascii="Times New Roman" w:hAnsi="Times New Roman"/>
          <w:b w:val="0"/>
        </w:rPr>
        <w:t>Цвет наружной обшивки - белый, RAL 9002;</w:t>
      </w:r>
    </w:p>
    <w:p w14:paraId="791F3ADE" w14:textId="77777777" w:rsidR="000008B4" w:rsidRPr="00350C85" w:rsidRDefault="000008B4" w:rsidP="00061C1F">
      <w:pPr>
        <w:pStyle w:val="3"/>
        <w:numPr>
          <w:ilvl w:val="0"/>
          <w:numId w:val="0"/>
        </w:numPr>
        <w:spacing w:before="120"/>
        <w:ind w:left="720"/>
        <w:jc w:val="both"/>
        <w:rPr>
          <w:rFonts w:ascii="Times New Roman" w:hAnsi="Times New Roman"/>
          <w:b w:val="0"/>
        </w:rPr>
      </w:pPr>
      <w:r w:rsidRPr="00350C85">
        <w:rPr>
          <w:rFonts w:ascii="Times New Roman" w:hAnsi="Times New Roman"/>
          <w:b w:val="0"/>
        </w:rPr>
        <w:t>Цвет кровли, доборных элементов (откосы окон, дверей) - светло-синий, RAL 5005;</w:t>
      </w:r>
    </w:p>
    <w:p w14:paraId="48DD88FA" w14:textId="3E224F49" w:rsidR="000008B4" w:rsidRPr="00350C85" w:rsidRDefault="000008B4" w:rsidP="00061C1F">
      <w:pPr>
        <w:pStyle w:val="3"/>
        <w:numPr>
          <w:ilvl w:val="0"/>
          <w:numId w:val="0"/>
        </w:numPr>
        <w:spacing w:before="120"/>
        <w:ind w:left="720"/>
        <w:jc w:val="both"/>
        <w:rPr>
          <w:rFonts w:ascii="Times New Roman" w:hAnsi="Times New Roman"/>
          <w:b w:val="0"/>
        </w:rPr>
      </w:pPr>
      <w:r w:rsidRPr="00350C85">
        <w:rPr>
          <w:rFonts w:ascii="Times New Roman" w:hAnsi="Times New Roman"/>
          <w:b w:val="0"/>
        </w:rPr>
        <w:t>Цвет ворот и дверей - светло-синий, RAL 5005.</w:t>
      </w:r>
    </w:p>
    <w:p w14:paraId="34B59AA1" w14:textId="77777777" w:rsidR="000008B4" w:rsidRPr="00350C85" w:rsidRDefault="000008B4" w:rsidP="000008B4">
      <w:pPr>
        <w:pStyle w:val="a4"/>
      </w:pPr>
    </w:p>
    <w:p w14:paraId="7BFB2556" w14:textId="77777777" w:rsidR="008D5D73" w:rsidRPr="00350C85" w:rsidRDefault="008D5D73" w:rsidP="00061C1F">
      <w:pPr>
        <w:pStyle w:val="21"/>
        <w:jc w:val="both"/>
        <w:rPr>
          <w:rFonts w:ascii="Times New Roman" w:hAnsi="Times New Roman"/>
          <w:b w:val="0"/>
          <w:i w:val="0"/>
          <w:sz w:val="24"/>
          <w:szCs w:val="24"/>
        </w:rPr>
      </w:pPr>
      <w:bookmarkStart w:id="31" w:name="_Toc19603752"/>
      <w:bookmarkStart w:id="32" w:name="_Toc60057506"/>
      <w:r w:rsidRPr="00350C85">
        <w:rPr>
          <w:rFonts w:ascii="Times New Roman" w:hAnsi="Times New Roman"/>
          <w:b w:val="0"/>
          <w:i w:val="0"/>
          <w:sz w:val="24"/>
          <w:szCs w:val="24"/>
        </w:rPr>
        <w:t>Сертификация материалов</w:t>
      </w:r>
      <w:bookmarkEnd w:id="20"/>
      <w:bookmarkEnd w:id="21"/>
      <w:bookmarkEnd w:id="22"/>
      <w:bookmarkEnd w:id="23"/>
      <w:bookmarkEnd w:id="24"/>
      <w:bookmarkEnd w:id="25"/>
      <w:bookmarkEnd w:id="26"/>
      <w:bookmarkEnd w:id="27"/>
      <w:bookmarkEnd w:id="28"/>
      <w:bookmarkEnd w:id="29"/>
      <w:bookmarkEnd w:id="30"/>
      <w:bookmarkEnd w:id="31"/>
      <w:bookmarkEnd w:id="32"/>
    </w:p>
    <w:p w14:paraId="6CD4508C" w14:textId="77777777" w:rsidR="008D5D73" w:rsidRPr="00350C85" w:rsidRDefault="008D5D73" w:rsidP="00061C1F">
      <w:pPr>
        <w:pStyle w:val="3"/>
        <w:jc w:val="both"/>
        <w:rPr>
          <w:rFonts w:ascii="Times New Roman" w:hAnsi="Times New Roman"/>
          <w:b w:val="0"/>
        </w:rPr>
      </w:pPr>
      <w:r w:rsidRPr="00350C85">
        <w:rPr>
          <w:rFonts w:ascii="Times New Roman" w:hAnsi="Times New Roman"/>
          <w:b w:val="0"/>
        </w:rPr>
        <w:t>Все применяемые материалы должны быть сертифицированы на соответствие российским стандартам. Сертификаты соответствия выдают Органы по сертификации, аккредитованные Госстандартом России. Применение не сертифицированных материалов не допускается.</w:t>
      </w:r>
    </w:p>
    <w:p w14:paraId="2822F1E3" w14:textId="4ED14F03" w:rsidR="008D5D73" w:rsidRPr="00350C85" w:rsidRDefault="008D5D73" w:rsidP="00061C1F">
      <w:pPr>
        <w:pStyle w:val="3"/>
        <w:jc w:val="both"/>
        <w:rPr>
          <w:rFonts w:ascii="Times New Roman" w:hAnsi="Times New Roman"/>
          <w:b w:val="0"/>
        </w:rPr>
      </w:pPr>
      <w:r w:rsidRPr="00350C85">
        <w:rPr>
          <w:rFonts w:ascii="Times New Roman" w:hAnsi="Times New Roman"/>
          <w:b w:val="0"/>
        </w:rPr>
        <w:t>Поставщик обязан представить Заказчику заключение органов Госпожнадзора МЧС РФ о фактической степени огнестойкости здания, пределов огнестойкости применяемых тепло- и звукоизоляционных материалов и их сертификаты пожарной безопасности в соответствии с требованиями законодательных и нормативных актов РФ.</w:t>
      </w:r>
    </w:p>
    <w:p w14:paraId="4ED0FAFC" w14:textId="66F3FF1B" w:rsidR="000008B4" w:rsidRPr="00350C85" w:rsidRDefault="000008B4" w:rsidP="008D5D73">
      <w:pPr>
        <w:pStyle w:val="a1"/>
        <w:numPr>
          <w:ilvl w:val="0"/>
          <w:numId w:val="0"/>
        </w:numPr>
        <w:tabs>
          <w:tab w:val="left" w:pos="708"/>
        </w:tabs>
        <w:ind w:firstLine="771"/>
        <w:jc w:val="both"/>
        <w:rPr>
          <w:sz w:val="24"/>
          <w:szCs w:val="24"/>
        </w:rPr>
      </w:pPr>
    </w:p>
    <w:p w14:paraId="398EAE56" w14:textId="77777777" w:rsidR="000008B4" w:rsidRPr="00350C85" w:rsidRDefault="000008B4" w:rsidP="008D5D73">
      <w:pPr>
        <w:pStyle w:val="a1"/>
        <w:numPr>
          <w:ilvl w:val="0"/>
          <w:numId w:val="0"/>
        </w:numPr>
        <w:tabs>
          <w:tab w:val="left" w:pos="708"/>
        </w:tabs>
        <w:ind w:firstLine="771"/>
        <w:jc w:val="both"/>
        <w:rPr>
          <w:sz w:val="24"/>
          <w:szCs w:val="24"/>
        </w:rPr>
      </w:pPr>
    </w:p>
    <w:p w14:paraId="2328C960" w14:textId="77777777" w:rsidR="006F53CE" w:rsidRPr="00350C85" w:rsidRDefault="006F53CE" w:rsidP="006F53CE">
      <w:pPr>
        <w:pStyle w:val="1"/>
        <w:ind w:left="706" w:firstLine="0"/>
      </w:pPr>
      <w:bookmarkStart w:id="33" w:name="_Toc48642993"/>
      <w:bookmarkStart w:id="34" w:name="_Toc60057510"/>
      <w:r w:rsidRPr="00350C85">
        <w:t>ТРЕБОВАНИЯ К ЭЛЕКТРОТЕХНИЧЕСКОЙ части</w:t>
      </w:r>
      <w:bookmarkEnd w:id="33"/>
      <w:bookmarkEnd w:id="34"/>
    </w:p>
    <w:p w14:paraId="6EC23D37" w14:textId="5626C733" w:rsidR="00547ED6" w:rsidRPr="00350C85" w:rsidRDefault="00547ED6" w:rsidP="00F019A3">
      <w:pPr>
        <w:pStyle w:val="21"/>
        <w:jc w:val="both"/>
        <w:rPr>
          <w:rFonts w:ascii="Times New Roman" w:hAnsi="Times New Roman"/>
          <w:b w:val="0"/>
          <w:i w:val="0"/>
          <w:sz w:val="24"/>
          <w:szCs w:val="24"/>
        </w:rPr>
      </w:pPr>
      <w:bookmarkStart w:id="35" w:name="_Toc48642994"/>
      <w:bookmarkStart w:id="36" w:name="_Toc48642995"/>
      <w:r w:rsidRPr="00350C85">
        <w:rPr>
          <w:rFonts w:ascii="Times New Roman" w:hAnsi="Times New Roman"/>
          <w:b w:val="0"/>
          <w:i w:val="0"/>
          <w:sz w:val="24"/>
          <w:szCs w:val="24"/>
        </w:rPr>
        <w:t>Вс</w:t>
      </w:r>
      <w:r w:rsidR="00107103" w:rsidRPr="00350C85">
        <w:rPr>
          <w:rFonts w:ascii="Times New Roman" w:hAnsi="Times New Roman"/>
          <w:b w:val="0"/>
          <w:i w:val="0"/>
          <w:sz w:val="24"/>
          <w:szCs w:val="24"/>
        </w:rPr>
        <w:t>е</w:t>
      </w:r>
      <w:r w:rsidRPr="00350C85">
        <w:rPr>
          <w:rFonts w:ascii="Times New Roman" w:hAnsi="Times New Roman"/>
          <w:b w:val="0"/>
          <w:i w:val="0"/>
          <w:sz w:val="24"/>
          <w:szCs w:val="24"/>
        </w:rPr>
        <w:t> электротехническ</w:t>
      </w:r>
      <w:r w:rsidR="00107103" w:rsidRPr="00350C85">
        <w:rPr>
          <w:rFonts w:ascii="Times New Roman" w:hAnsi="Times New Roman"/>
          <w:b w:val="0"/>
          <w:i w:val="0"/>
          <w:sz w:val="24"/>
          <w:szCs w:val="24"/>
        </w:rPr>
        <w:t>ое оборудование</w:t>
      </w:r>
      <w:r w:rsidRPr="00350C85">
        <w:rPr>
          <w:rFonts w:ascii="Times New Roman" w:hAnsi="Times New Roman"/>
          <w:b w:val="0"/>
          <w:i w:val="0"/>
          <w:sz w:val="24"/>
          <w:szCs w:val="24"/>
        </w:rPr>
        <w:t>,</w:t>
      </w:r>
      <w:r w:rsidR="00AC2771" w:rsidRPr="00350C85">
        <w:rPr>
          <w:rFonts w:ascii="Times New Roman" w:hAnsi="Times New Roman"/>
          <w:b w:val="0"/>
          <w:i w:val="0"/>
          <w:sz w:val="24"/>
          <w:szCs w:val="24"/>
        </w:rPr>
        <w:t xml:space="preserve"> устанавливаемое</w:t>
      </w:r>
      <w:r w:rsidR="00107103" w:rsidRPr="00350C85">
        <w:rPr>
          <w:rFonts w:ascii="Times New Roman" w:hAnsi="Times New Roman"/>
          <w:b w:val="0"/>
          <w:i w:val="0"/>
          <w:sz w:val="24"/>
          <w:szCs w:val="24"/>
        </w:rPr>
        <w:t xml:space="preserve">  </w:t>
      </w:r>
      <w:r w:rsidR="00F1244A" w:rsidRPr="00350C85">
        <w:rPr>
          <w:rFonts w:ascii="Times New Roman" w:hAnsi="Times New Roman"/>
          <w:b w:val="0"/>
          <w:i w:val="0"/>
          <w:sz w:val="24"/>
          <w:szCs w:val="24"/>
        </w:rPr>
        <w:t>в БК</w:t>
      </w:r>
      <w:r w:rsidRPr="00350C85">
        <w:rPr>
          <w:rFonts w:ascii="Times New Roman" w:hAnsi="Times New Roman"/>
          <w:b w:val="0"/>
          <w:i w:val="0"/>
          <w:sz w:val="24"/>
          <w:szCs w:val="24"/>
        </w:rPr>
        <w:t xml:space="preserve">, </w:t>
      </w:r>
      <w:r w:rsidR="00107103" w:rsidRPr="00350C85">
        <w:rPr>
          <w:rFonts w:ascii="Times New Roman" w:hAnsi="Times New Roman"/>
          <w:b w:val="0"/>
          <w:i w:val="0"/>
          <w:sz w:val="24"/>
          <w:szCs w:val="24"/>
        </w:rPr>
        <w:t xml:space="preserve">должно </w:t>
      </w:r>
      <w:r w:rsidRPr="00350C85">
        <w:rPr>
          <w:rFonts w:ascii="Times New Roman" w:hAnsi="Times New Roman"/>
          <w:b w:val="0"/>
          <w:i w:val="0"/>
          <w:sz w:val="24"/>
          <w:szCs w:val="24"/>
        </w:rPr>
        <w:t>соответств</w:t>
      </w:r>
      <w:r w:rsidR="00107103" w:rsidRPr="00350C85">
        <w:rPr>
          <w:rFonts w:ascii="Times New Roman" w:hAnsi="Times New Roman"/>
          <w:b w:val="0"/>
          <w:i w:val="0"/>
          <w:sz w:val="24"/>
          <w:szCs w:val="24"/>
        </w:rPr>
        <w:t xml:space="preserve">овать </w:t>
      </w:r>
      <w:r w:rsidRPr="00350C85">
        <w:rPr>
          <w:rFonts w:ascii="Times New Roman" w:hAnsi="Times New Roman"/>
          <w:b w:val="0"/>
          <w:i w:val="0"/>
          <w:sz w:val="24"/>
          <w:szCs w:val="24"/>
        </w:rPr>
        <w:t xml:space="preserve"> </w:t>
      </w:r>
      <w:r w:rsidR="00107103" w:rsidRPr="00350C85">
        <w:rPr>
          <w:rFonts w:ascii="Times New Roman" w:hAnsi="Times New Roman"/>
          <w:b w:val="0"/>
          <w:i w:val="0"/>
          <w:sz w:val="24"/>
          <w:szCs w:val="24"/>
        </w:rPr>
        <w:t>нормативным документам и</w:t>
      </w:r>
      <w:r w:rsidRPr="00350C85">
        <w:rPr>
          <w:rFonts w:ascii="Times New Roman" w:hAnsi="Times New Roman"/>
          <w:b w:val="0"/>
          <w:i w:val="0"/>
          <w:sz w:val="24"/>
          <w:szCs w:val="24"/>
        </w:rPr>
        <w:t> </w:t>
      </w:r>
      <w:hyperlink r:id="rId12" w:tooltip="Законы в России" w:history="1">
        <w:r w:rsidRPr="00350C85">
          <w:rPr>
            <w:rFonts w:ascii="Times New Roman" w:hAnsi="Times New Roman"/>
            <w:b w:val="0"/>
            <w:i w:val="0"/>
            <w:sz w:val="24"/>
            <w:szCs w:val="24"/>
          </w:rPr>
          <w:t>законодательств</w:t>
        </w:r>
        <w:r w:rsidR="00107103" w:rsidRPr="00350C85">
          <w:rPr>
            <w:rFonts w:ascii="Times New Roman" w:hAnsi="Times New Roman"/>
            <w:b w:val="0"/>
            <w:i w:val="0"/>
            <w:sz w:val="24"/>
            <w:szCs w:val="24"/>
          </w:rPr>
          <w:t>у</w:t>
        </w:r>
        <w:r w:rsidRPr="00350C85">
          <w:rPr>
            <w:rFonts w:ascii="Times New Roman" w:hAnsi="Times New Roman"/>
            <w:b w:val="0"/>
            <w:i w:val="0"/>
            <w:sz w:val="24"/>
            <w:szCs w:val="24"/>
          </w:rPr>
          <w:t xml:space="preserve"> Российской Федерации</w:t>
        </w:r>
      </w:hyperlink>
      <w:r w:rsidR="004572E9" w:rsidRPr="00350C85">
        <w:rPr>
          <w:rFonts w:ascii="Times New Roman" w:hAnsi="Times New Roman"/>
          <w:b w:val="0"/>
          <w:i w:val="0"/>
          <w:sz w:val="24"/>
          <w:szCs w:val="24"/>
        </w:rPr>
        <w:t>,</w:t>
      </w:r>
      <w:r w:rsidRPr="00350C85">
        <w:rPr>
          <w:rFonts w:ascii="Times New Roman" w:hAnsi="Times New Roman"/>
          <w:b w:val="0"/>
          <w:i w:val="0"/>
          <w:sz w:val="24"/>
          <w:szCs w:val="24"/>
        </w:rPr>
        <w:t> должн</w:t>
      </w:r>
      <w:r w:rsidR="00F1244A" w:rsidRPr="00350C85">
        <w:rPr>
          <w:rFonts w:ascii="Times New Roman" w:hAnsi="Times New Roman"/>
          <w:b w:val="0"/>
          <w:i w:val="0"/>
          <w:sz w:val="24"/>
          <w:szCs w:val="24"/>
        </w:rPr>
        <w:t>о</w:t>
      </w:r>
      <w:r w:rsidRPr="00350C85">
        <w:rPr>
          <w:rFonts w:ascii="Times New Roman" w:hAnsi="Times New Roman"/>
          <w:b w:val="0"/>
          <w:i w:val="0"/>
          <w:sz w:val="24"/>
          <w:szCs w:val="24"/>
        </w:rPr>
        <w:t xml:space="preserve"> иметь все необходимые сертификаты и разрешения для ввоза и эксплуатации на территории России.</w:t>
      </w:r>
    </w:p>
    <w:p w14:paraId="78E66F44" w14:textId="299A0C52" w:rsidR="00547ED6" w:rsidRPr="00350C85" w:rsidRDefault="00547ED6"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Конструкция, вид исполнения, способ установки, класс изоляции электрооборудования и материалы электрооборудования </w:t>
      </w:r>
      <w:r w:rsidR="00F1244A" w:rsidRPr="00350C85">
        <w:rPr>
          <w:rFonts w:ascii="Times New Roman" w:hAnsi="Times New Roman"/>
          <w:b w:val="0"/>
          <w:i w:val="0"/>
          <w:sz w:val="24"/>
          <w:szCs w:val="24"/>
        </w:rPr>
        <w:t>БК</w:t>
      </w:r>
      <w:r w:rsidRPr="00350C85">
        <w:rPr>
          <w:rFonts w:ascii="Times New Roman" w:hAnsi="Times New Roman"/>
          <w:b w:val="0"/>
          <w:i w:val="0"/>
          <w:sz w:val="24"/>
          <w:szCs w:val="24"/>
        </w:rPr>
        <w:t xml:space="preserve"> должны быть выбраны в соответствии с номинальным напряжением сети, сейсмичностью района размещения по шкале MSK-64 и условиями окружающей среды.</w:t>
      </w:r>
    </w:p>
    <w:p w14:paraId="3B476FC0" w14:textId="77777777" w:rsidR="00547ED6" w:rsidRPr="00350C85" w:rsidRDefault="00547ED6"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Поясняющие надписи на </w:t>
      </w:r>
      <w:hyperlink r:id="rId13" w:tooltip="Аппарат управления" w:history="1">
        <w:r w:rsidRPr="00350C85">
          <w:rPr>
            <w:rFonts w:ascii="Times New Roman" w:hAnsi="Times New Roman"/>
            <w:b w:val="0"/>
            <w:i w:val="0"/>
            <w:sz w:val="24"/>
            <w:szCs w:val="24"/>
          </w:rPr>
          <w:t>аппаратах управления</w:t>
        </w:r>
      </w:hyperlink>
      <w:r w:rsidRPr="00350C85">
        <w:rPr>
          <w:rFonts w:ascii="Times New Roman" w:hAnsi="Times New Roman"/>
          <w:b w:val="0"/>
          <w:i w:val="0"/>
          <w:sz w:val="24"/>
          <w:szCs w:val="24"/>
        </w:rPr>
        <w:t>, сигнализации, приборах и прочем должны быть на </w:t>
      </w:r>
      <w:hyperlink r:id="rId14" w:tooltip="Русский язык" w:history="1">
        <w:r w:rsidRPr="00350C85">
          <w:rPr>
            <w:rFonts w:ascii="Times New Roman" w:hAnsi="Times New Roman"/>
            <w:b w:val="0"/>
            <w:i w:val="0"/>
            <w:sz w:val="24"/>
            <w:szCs w:val="24"/>
          </w:rPr>
          <w:t>русском языке</w:t>
        </w:r>
      </w:hyperlink>
      <w:r w:rsidRPr="00350C85">
        <w:rPr>
          <w:rFonts w:ascii="Times New Roman" w:hAnsi="Times New Roman"/>
          <w:b w:val="0"/>
          <w:i w:val="0"/>
          <w:sz w:val="24"/>
          <w:szCs w:val="24"/>
        </w:rPr>
        <w:t xml:space="preserve">. Перечень и тексты надписей должны быть согласованы с Заказчиком. Все электрооборудование должно иметь тэговые номера и знак электробезопасность, тэговые номера должны быть согласованы с Заказчиком. Жилы кабелей, кабели, автоматические выключатели, розетки, выключатели, светильники аварийного освещения и т.п. должны иметь соответствующие маркировки. Силовые </w:t>
      </w:r>
      <w:r w:rsidRPr="00350C85">
        <w:rPr>
          <w:rFonts w:ascii="Times New Roman" w:hAnsi="Times New Roman"/>
          <w:b w:val="0"/>
          <w:i w:val="0"/>
          <w:sz w:val="24"/>
          <w:szCs w:val="24"/>
        </w:rPr>
        <w:lastRenderedPageBreak/>
        <w:t>шины распределительного щита должны иметь отличительную, установленную Российскими стандартами цветовую окраску или маркировку.</w:t>
      </w:r>
    </w:p>
    <w:p w14:paraId="7B1536FC" w14:textId="21B9AD71" w:rsidR="00A72451" w:rsidRPr="00350C85" w:rsidRDefault="00547ED6" w:rsidP="005B429B">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Для распределения, защиты и управления потребителями </w:t>
      </w:r>
      <w:r w:rsidR="00F1244A" w:rsidRPr="00350C85">
        <w:rPr>
          <w:rFonts w:ascii="Times New Roman" w:hAnsi="Times New Roman"/>
          <w:b w:val="0"/>
          <w:i w:val="0"/>
          <w:sz w:val="24"/>
          <w:szCs w:val="24"/>
        </w:rPr>
        <w:t>БК</w:t>
      </w:r>
      <w:r w:rsidRPr="00350C85">
        <w:rPr>
          <w:rFonts w:ascii="Times New Roman" w:hAnsi="Times New Roman"/>
          <w:b w:val="0"/>
          <w:i w:val="0"/>
          <w:sz w:val="24"/>
          <w:szCs w:val="24"/>
        </w:rPr>
        <w:t xml:space="preserve"> предусмотреть </w:t>
      </w:r>
      <w:r w:rsidR="00F1244A" w:rsidRPr="00350C85">
        <w:rPr>
          <w:rFonts w:ascii="Times New Roman" w:hAnsi="Times New Roman"/>
          <w:b w:val="0"/>
          <w:i w:val="0"/>
          <w:sz w:val="24"/>
          <w:szCs w:val="24"/>
        </w:rPr>
        <w:t xml:space="preserve">вводной </w:t>
      </w:r>
      <w:r w:rsidRPr="00350C85">
        <w:rPr>
          <w:rFonts w:ascii="Times New Roman" w:hAnsi="Times New Roman"/>
          <w:b w:val="0"/>
          <w:i w:val="0"/>
          <w:sz w:val="24"/>
          <w:szCs w:val="24"/>
        </w:rPr>
        <w:t xml:space="preserve">распределительный щит на два ввода с АВР (автоматический ввод резерва) устанавливаемый внутри </w:t>
      </w:r>
      <w:r w:rsidR="00F1244A" w:rsidRPr="00350C85">
        <w:rPr>
          <w:rFonts w:ascii="Times New Roman" w:hAnsi="Times New Roman"/>
          <w:b w:val="0"/>
          <w:i w:val="0"/>
          <w:sz w:val="24"/>
          <w:szCs w:val="24"/>
        </w:rPr>
        <w:t>БК</w:t>
      </w:r>
      <w:r w:rsidRPr="00350C85">
        <w:rPr>
          <w:rFonts w:ascii="Times New Roman" w:hAnsi="Times New Roman"/>
          <w:b w:val="0"/>
          <w:i w:val="0"/>
          <w:sz w:val="24"/>
          <w:szCs w:val="24"/>
        </w:rPr>
        <w:t>, с необходимым набором пускателей и защитной аппаратуры, соответствующей подключаемым потребителям, категории надежности их электроснабжения, напряжению п</w:t>
      </w:r>
      <w:r w:rsidR="00F1244A" w:rsidRPr="00350C85">
        <w:rPr>
          <w:rFonts w:ascii="Times New Roman" w:hAnsi="Times New Roman"/>
          <w:b w:val="0"/>
          <w:i w:val="0"/>
          <w:sz w:val="24"/>
          <w:szCs w:val="24"/>
        </w:rPr>
        <w:t>итания</w:t>
      </w:r>
      <w:r w:rsidR="004572E9" w:rsidRPr="00350C85">
        <w:rPr>
          <w:rFonts w:ascii="Times New Roman" w:hAnsi="Times New Roman"/>
          <w:b w:val="0"/>
          <w:i w:val="0"/>
          <w:sz w:val="24"/>
          <w:szCs w:val="24"/>
        </w:rPr>
        <w:t>.</w:t>
      </w:r>
      <w:r w:rsidR="005B429B" w:rsidRPr="00350C85">
        <w:rPr>
          <w:rFonts w:ascii="Times New Roman" w:hAnsi="Times New Roman"/>
          <w:b w:val="0"/>
          <w:i w:val="0"/>
          <w:sz w:val="24"/>
          <w:szCs w:val="24"/>
        </w:rPr>
        <w:t xml:space="preserve"> </w:t>
      </w:r>
      <w:r w:rsidR="00A72451" w:rsidRPr="00350C85">
        <w:rPr>
          <w:rFonts w:ascii="Times New Roman" w:hAnsi="Times New Roman"/>
          <w:b w:val="0"/>
          <w:i w:val="0"/>
          <w:sz w:val="24"/>
          <w:szCs w:val="24"/>
        </w:rPr>
        <w:t xml:space="preserve">Взаимно резервируемые электроприемники запитать от разных секций </w:t>
      </w:r>
      <w:r w:rsidR="005B429B" w:rsidRPr="00350C85">
        <w:rPr>
          <w:rFonts w:ascii="Times New Roman" w:hAnsi="Times New Roman"/>
          <w:b w:val="0"/>
          <w:i w:val="0"/>
          <w:sz w:val="24"/>
          <w:szCs w:val="24"/>
        </w:rPr>
        <w:t>ВР</w:t>
      </w:r>
      <w:r w:rsidR="00A72451" w:rsidRPr="00350C85">
        <w:rPr>
          <w:rFonts w:ascii="Times New Roman" w:hAnsi="Times New Roman"/>
          <w:b w:val="0"/>
          <w:i w:val="0"/>
          <w:sz w:val="24"/>
          <w:szCs w:val="24"/>
        </w:rPr>
        <w:t>У-0,4кВ. Предусмотреть 20% резерв по мощности и автоматическим выключателям.</w:t>
      </w:r>
    </w:p>
    <w:p w14:paraId="511959F6" w14:textId="3136EB94" w:rsidR="00F1244A" w:rsidRPr="00350C85" w:rsidRDefault="00F1244A"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Категория электроснабжения БК – I, согласно ПУЭ.</w:t>
      </w:r>
    </w:p>
    <w:p w14:paraId="773BE933" w14:textId="77777777" w:rsidR="000C4CC8" w:rsidRPr="00350C85" w:rsidRDefault="00547ED6"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 </w:t>
      </w:r>
      <w:r w:rsidR="005F73D4" w:rsidRPr="00350C85">
        <w:rPr>
          <w:rFonts w:ascii="Times New Roman" w:hAnsi="Times New Roman"/>
          <w:b w:val="0"/>
          <w:i w:val="0"/>
          <w:sz w:val="24"/>
          <w:szCs w:val="24"/>
        </w:rPr>
        <w:t xml:space="preserve">Все электрооборудование </w:t>
      </w:r>
      <w:r w:rsidR="000C4CC8" w:rsidRPr="00350C85">
        <w:rPr>
          <w:rFonts w:ascii="Times New Roman" w:hAnsi="Times New Roman"/>
          <w:b w:val="0"/>
          <w:i w:val="0"/>
          <w:sz w:val="24"/>
          <w:szCs w:val="24"/>
        </w:rPr>
        <w:t>БК</w:t>
      </w:r>
      <w:r w:rsidR="005F73D4" w:rsidRPr="00350C85">
        <w:rPr>
          <w:rFonts w:ascii="Times New Roman" w:hAnsi="Times New Roman"/>
          <w:b w:val="0"/>
          <w:i w:val="0"/>
          <w:sz w:val="24"/>
          <w:szCs w:val="24"/>
        </w:rPr>
        <w:t xml:space="preserve"> должно иметь подвод питания от </w:t>
      </w:r>
      <w:r w:rsidR="000C4CC8" w:rsidRPr="00350C85">
        <w:rPr>
          <w:rFonts w:ascii="Times New Roman" w:hAnsi="Times New Roman"/>
          <w:b w:val="0"/>
          <w:i w:val="0"/>
          <w:sz w:val="24"/>
          <w:szCs w:val="24"/>
        </w:rPr>
        <w:t xml:space="preserve">вводного </w:t>
      </w:r>
      <w:r w:rsidRPr="00350C85">
        <w:rPr>
          <w:rFonts w:ascii="Times New Roman" w:hAnsi="Times New Roman"/>
          <w:b w:val="0"/>
          <w:i w:val="0"/>
          <w:sz w:val="24"/>
          <w:szCs w:val="24"/>
        </w:rPr>
        <w:t>распределительного щит</w:t>
      </w:r>
      <w:r w:rsidR="000C4CC8" w:rsidRPr="00350C85">
        <w:rPr>
          <w:rFonts w:ascii="Times New Roman" w:hAnsi="Times New Roman"/>
          <w:b w:val="0"/>
          <w:i w:val="0"/>
          <w:sz w:val="24"/>
          <w:szCs w:val="24"/>
        </w:rPr>
        <w:t>а</w:t>
      </w:r>
      <w:r w:rsidR="005F73D4" w:rsidRPr="00350C85">
        <w:rPr>
          <w:rFonts w:ascii="Times New Roman" w:hAnsi="Times New Roman"/>
          <w:b w:val="0"/>
          <w:i w:val="0"/>
          <w:sz w:val="24"/>
          <w:szCs w:val="24"/>
        </w:rPr>
        <w:t xml:space="preserve">. </w:t>
      </w:r>
    </w:p>
    <w:p w14:paraId="4CECD3B1" w14:textId="16E60671" w:rsidR="00DF754D" w:rsidRPr="00350C85" w:rsidRDefault="005F73D4"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Прокладку кабельных линий предусмотреть в металлических лотках</w:t>
      </w:r>
      <w:r w:rsidR="000C4CC8" w:rsidRPr="00350C85">
        <w:rPr>
          <w:rFonts w:ascii="Times New Roman" w:hAnsi="Times New Roman"/>
          <w:b w:val="0"/>
          <w:i w:val="0"/>
          <w:sz w:val="24"/>
          <w:szCs w:val="24"/>
        </w:rPr>
        <w:t>, трубах</w:t>
      </w:r>
      <w:r w:rsidRPr="00350C85">
        <w:rPr>
          <w:rFonts w:ascii="Times New Roman" w:hAnsi="Times New Roman"/>
          <w:b w:val="0"/>
          <w:i w:val="0"/>
          <w:sz w:val="24"/>
          <w:szCs w:val="24"/>
        </w:rPr>
        <w:t xml:space="preserve"> и</w:t>
      </w:r>
      <w:r w:rsidR="000C4CC8" w:rsidRPr="00350C85">
        <w:rPr>
          <w:rFonts w:ascii="Times New Roman" w:hAnsi="Times New Roman"/>
          <w:b w:val="0"/>
          <w:i w:val="0"/>
          <w:sz w:val="24"/>
          <w:szCs w:val="24"/>
        </w:rPr>
        <w:t>ли</w:t>
      </w:r>
      <w:r w:rsidRPr="00350C85">
        <w:rPr>
          <w:rFonts w:ascii="Times New Roman" w:hAnsi="Times New Roman"/>
          <w:b w:val="0"/>
          <w:i w:val="0"/>
          <w:sz w:val="24"/>
          <w:szCs w:val="24"/>
        </w:rPr>
        <w:t xml:space="preserve"> </w:t>
      </w:r>
      <w:r w:rsidR="000C4CC8" w:rsidRPr="00350C85">
        <w:rPr>
          <w:rFonts w:ascii="Times New Roman" w:hAnsi="Times New Roman"/>
          <w:b w:val="0"/>
          <w:i w:val="0"/>
          <w:sz w:val="24"/>
          <w:szCs w:val="24"/>
        </w:rPr>
        <w:t>кабель-каналах</w:t>
      </w:r>
      <w:r w:rsidRPr="00350C85">
        <w:rPr>
          <w:rFonts w:ascii="Times New Roman" w:hAnsi="Times New Roman"/>
          <w:b w:val="0"/>
          <w:i w:val="0"/>
          <w:sz w:val="24"/>
          <w:szCs w:val="24"/>
        </w:rPr>
        <w:t>.</w:t>
      </w:r>
    </w:p>
    <w:p w14:paraId="78B685DB" w14:textId="189C5391" w:rsidR="005D2566" w:rsidRPr="00350C85" w:rsidRDefault="005F73D4"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Распределительные силовые сети и сети освещения внутри блока должны быть выполнены кабелями с медными жилами с изоляцией и оболочкой из материалов, не распространяющих горение, с низким дымо- и газовыделением типа нг(А)-LS, для систем противопожарной защиты – типа нг(А)-FRLS. </w:t>
      </w:r>
      <w:r w:rsidR="005D2566" w:rsidRPr="00350C85">
        <w:rPr>
          <w:rFonts w:ascii="Times New Roman" w:hAnsi="Times New Roman"/>
          <w:b w:val="0"/>
          <w:i w:val="0"/>
          <w:sz w:val="24"/>
          <w:szCs w:val="24"/>
        </w:rPr>
        <w:t>Сети освещения должны быть выполнены трехпроводными (фазный-L, нулевой рабочий-N и нулевой защитный-PE проводники). Сечения проводников должны отвечать требованиям пункта 7.1.45 ПУЭ (седьмое издание 1999-2003 г.г.).</w:t>
      </w:r>
    </w:p>
    <w:p w14:paraId="7B33636E" w14:textId="58334C44" w:rsidR="00E91C79" w:rsidRPr="00350C85" w:rsidRDefault="005E584A"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Количест</w:t>
      </w:r>
      <w:r w:rsidR="00E91C79" w:rsidRPr="00350C85">
        <w:rPr>
          <w:rFonts w:ascii="Times New Roman" w:hAnsi="Times New Roman"/>
          <w:b w:val="0"/>
          <w:i w:val="0"/>
          <w:sz w:val="24"/>
          <w:szCs w:val="24"/>
        </w:rPr>
        <w:t>во</w:t>
      </w:r>
      <w:r w:rsidR="005B429B" w:rsidRPr="00350C85">
        <w:rPr>
          <w:rFonts w:ascii="Times New Roman" w:hAnsi="Times New Roman"/>
          <w:b w:val="0"/>
          <w:i w:val="0"/>
          <w:sz w:val="24"/>
          <w:szCs w:val="24"/>
        </w:rPr>
        <w:t>, мощность и расположение светильников определить исходя из норм</w:t>
      </w:r>
      <w:r w:rsidR="00E91C79" w:rsidRPr="00350C85">
        <w:rPr>
          <w:rFonts w:ascii="Times New Roman" w:hAnsi="Times New Roman"/>
          <w:b w:val="0"/>
          <w:i w:val="0"/>
          <w:sz w:val="24"/>
          <w:szCs w:val="24"/>
        </w:rPr>
        <w:t xml:space="preserve"> освещенност</w:t>
      </w:r>
      <w:r w:rsidR="00BB74FB" w:rsidRPr="00350C85">
        <w:rPr>
          <w:rFonts w:ascii="Times New Roman" w:hAnsi="Times New Roman"/>
          <w:b w:val="0"/>
          <w:i w:val="0"/>
          <w:sz w:val="24"/>
          <w:szCs w:val="24"/>
        </w:rPr>
        <w:t>и</w:t>
      </w:r>
      <w:r w:rsidR="00E91C79" w:rsidRPr="00350C85">
        <w:rPr>
          <w:rFonts w:ascii="Times New Roman" w:hAnsi="Times New Roman"/>
          <w:b w:val="0"/>
          <w:i w:val="0"/>
          <w:sz w:val="24"/>
          <w:szCs w:val="24"/>
        </w:rPr>
        <w:t xml:space="preserve"> и правил СП 52.13330.2016</w:t>
      </w:r>
      <w:r w:rsidR="00BB74FB" w:rsidRPr="00350C85">
        <w:rPr>
          <w:rFonts w:ascii="Times New Roman" w:hAnsi="Times New Roman"/>
          <w:b w:val="0"/>
          <w:i w:val="0"/>
          <w:sz w:val="24"/>
          <w:szCs w:val="24"/>
        </w:rPr>
        <w:t>,</w:t>
      </w:r>
      <w:r w:rsidR="00E91C79" w:rsidRPr="00350C85">
        <w:rPr>
          <w:rFonts w:ascii="Times New Roman" w:hAnsi="Times New Roman"/>
          <w:b w:val="0"/>
          <w:i w:val="0"/>
          <w:sz w:val="24"/>
          <w:szCs w:val="24"/>
        </w:rPr>
        <w:t xml:space="preserve"> ВСН 34-9.</w:t>
      </w:r>
    </w:p>
    <w:p w14:paraId="7D7A5B8F" w14:textId="16E0B352" w:rsidR="005F73D4" w:rsidRPr="00350C85" w:rsidRDefault="00AC2771"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Для освещения внутри блок-бокса применить светильники со встроенными АКБ, питание от которых будет подано в момент потери внешнего электроснабжения и будет являться </w:t>
      </w:r>
      <w:r w:rsidR="005F73D4" w:rsidRPr="00350C85">
        <w:rPr>
          <w:rFonts w:ascii="Times New Roman" w:hAnsi="Times New Roman"/>
          <w:b w:val="0"/>
          <w:i w:val="0"/>
          <w:sz w:val="24"/>
          <w:szCs w:val="24"/>
        </w:rPr>
        <w:t>аварийн</w:t>
      </w:r>
      <w:r w:rsidRPr="00350C85">
        <w:rPr>
          <w:rFonts w:ascii="Times New Roman" w:hAnsi="Times New Roman"/>
          <w:b w:val="0"/>
          <w:i w:val="0"/>
          <w:sz w:val="24"/>
          <w:szCs w:val="24"/>
        </w:rPr>
        <w:t>ым</w:t>
      </w:r>
      <w:r w:rsidR="005F73D4" w:rsidRPr="00350C85">
        <w:rPr>
          <w:rFonts w:ascii="Times New Roman" w:hAnsi="Times New Roman"/>
          <w:b w:val="0"/>
          <w:i w:val="0"/>
          <w:sz w:val="24"/>
          <w:szCs w:val="24"/>
        </w:rPr>
        <w:t xml:space="preserve"> освещение</w:t>
      </w:r>
      <w:r w:rsidRPr="00350C85">
        <w:rPr>
          <w:rFonts w:ascii="Times New Roman" w:hAnsi="Times New Roman"/>
          <w:b w:val="0"/>
          <w:i w:val="0"/>
          <w:sz w:val="24"/>
          <w:szCs w:val="24"/>
        </w:rPr>
        <w:t>м</w:t>
      </w:r>
      <w:r w:rsidR="005F73D4" w:rsidRPr="00350C85">
        <w:rPr>
          <w:rFonts w:ascii="Times New Roman" w:hAnsi="Times New Roman"/>
          <w:b w:val="0"/>
          <w:i w:val="0"/>
          <w:sz w:val="24"/>
          <w:szCs w:val="24"/>
        </w:rPr>
        <w:t xml:space="preserve"> при отключении рабочего освещения</w:t>
      </w:r>
      <w:r w:rsidRPr="00350C85">
        <w:rPr>
          <w:rFonts w:ascii="Times New Roman" w:hAnsi="Times New Roman"/>
          <w:b w:val="0"/>
          <w:i w:val="0"/>
          <w:sz w:val="24"/>
          <w:szCs w:val="24"/>
        </w:rPr>
        <w:t xml:space="preserve">. Продолжительность работы светильников от </w:t>
      </w:r>
      <w:r w:rsidR="005E584A" w:rsidRPr="00350C85">
        <w:rPr>
          <w:rFonts w:ascii="Times New Roman" w:hAnsi="Times New Roman"/>
          <w:b w:val="0"/>
          <w:i w:val="0"/>
          <w:sz w:val="24"/>
          <w:szCs w:val="24"/>
        </w:rPr>
        <w:t>в</w:t>
      </w:r>
      <w:r w:rsidRPr="00350C85">
        <w:rPr>
          <w:rFonts w:ascii="Times New Roman" w:hAnsi="Times New Roman"/>
          <w:b w:val="0"/>
          <w:i w:val="0"/>
          <w:sz w:val="24"/>
          <w:szCs w:val="24"/>
        </w:rPr>
        <w:t>строенных АКБ до 2 часов</w:t>
      </w:r>
      <w:r w:rsidR="0035644A" w:rsidRPr="00350C85">
        <w:rPr>
          <w:rFonts w:ascii="Times New Roman" w:hAnsi="Times New Roman"/>
          <w:b w:val="0"/>
          <w:i w:val="0"/>
          <w:sz w:val="24"/>
          <w:szCs w:val="24"/>
        </w:rPr>
        <w:t>.</w:t>
      </w:r>
      <w:r w:rsidR="00547ED6" w:rsidRPr="00350C85">
        <w:rPr>
          <w:rFonts w:ascii="Times New Roman" w:hAnsi="Times New Roman"/>
          <w:b w:val="0"/>
          <w:i w:val="0"/>
          <w:sz w:val="24"/>
          <w:szCs w:val="24"/>
        </w:rPr>
        <w:t xml:space="preserve"> </w:t>
      </w:r>
      <w:r w:rsidR="002463F1" w:rsidRPr="00350C85">
        <w:rPr>
          <w:rFonts w:ascii="Times New Roman" w:hAnsi="Times New Roman"/>
          <w:b w:val="0"/>
          <w:i w:val="0"/>
          <w:sz w:val="24"/>
          <w:szCs w:val="24"/>
        </w:rPr>
        <w:t>А</w:t>
      </w:r>
      <w:r w:rsidR="00547ED6" w:rsidRPr="00350C85">
        <w:rPr>
          <w:rFonts w:ascii="Times New Roman" w:hAnsi="Times New Roman"/>
          <w:b w:val="0"/>
          <w:i w:val="0"/>
          <w:sz w:val="24"/>
          <w:szCs w:val="24"/>
        </w:rPr>
        <w:t xml:space="preserve">варийное освещение является частью общего освещения. Для выполнения освещения применить светодиодные светильники. Входная дверь должна быть оборудована внешним светильником. Светильники и выключатели снаружи и внутри </w:t>
      </w:r>
      <w:r w:rsidR="00D95468" w:rsidRPr="00350C85">
        <w:rPr>
          <w:rFonts w:ascii="Times New Roman" w:hAnsi="Times New Roman"/>
          <w:b w:val="0"/>
          <w:i w:val="0"/>
          <w:sz w:val="24"/>
          <w:szCs w:val="24"/>
        </w:rPr>
        <w:t>БК</w:t>
      </w:r>
      <w:r w:rsidR="00547ED6" w:rsidRPr="00350C85">
        <w:rPr>
          <w:rFonts w:ascii="Times New Roman" w:hAnsi="Times New Roman"/>
          <w:b w:val="0"/>
          <w:i w:val="0"/>
          <w:sz w:val="24"/>
          <w:szCs w:val="24"/>
        </w:rPr>
        <w:t xml:space="preserve"> должны иметь соответствующую степень защиты от внешнего воздействия.</w:t>
      </w:r>
    </w:p>
    <w:p w14:paraId="4FB0AF5E" w14:textId="10F270FF" w:rsidR="00DF754D" w:rsidRPr="00350C85" w:rsidRDefault="00DF754D"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От </w:t>
      </w:r>
      <w:r w:rsidR="00D95468" w:rsidRPr="00350C85">
        <w:rPr>
          <w:rFonts w:ascii="Times New Roman" w:hAnsi="Times New Roman"/>
          <w:b w:val="0"/>
          <w:i w:val="0"/>
          <w:sz w:val="24"/>
          <w:szCs w:val="24"/>
        </w:rPr>
        <w:t xml:space="preserve">вводного </w:t>
      </w:r>
      <w:r w:rsidRPr="00350C85">
        <w:rPr>
          <w:rFonts w:ascii="Times New Roman" w:hAnsi="Times New Roman"/>
          <w:b w:val="0"/>
          <w:i w:val="0"/>
          <w:sz w:val="24"/>
          <w:szCs w:val="24"/>
        </w:rPr>
        <w:t xml:space="preserve">щита </w:t>
      </w:r>
      <w:r w:rsidR="00D95468" w:rsidRPr="00350C85">
        <w:rPr>
          <w:rFonts w:ascii="Times New Roman" w:hAnsi="Times New Roman"/>
          <w:b w:val="0"/>
          <w:i w:val="0"/>
          <w:sz w:val="24"/>
          <w:szCs w:val="24"/>
        </w:rPr>
        <w:t>БК</w:t>
      </w:r>
      <w:r w:rsidR="00BB74FB" w:rsidRPr="00350C85">
        <w:rPr>
          <w:rFonts w:ascii="Times New Roman" w:hAnsi="Times New Roman"/>
          <w:b w:val="0"/>
          <w:i w:val="0"/>
          <w:sz w:val="24"/>
          <w:szCs w:val="24"/>
        </w:rPr>
        <w:t xml:space="preserve"> </w:t>
      </w:r>
      <w:r w:rsidR="00D95468" w:rsidRPr="00350C85">
        <w:rPr>
          <w:rFonts w:ascii="Times New Roman" w:hAnsi="Times New Roman"/>
          <w:b w:val="0"/>
          <w:i w:val="0"/>
          <w:sz w:val="24"/>
          <w:szCs w:val="24"/>
        </w:rPr>
        <w:t>подключается: освещение</w:t>
      </w:r>
      <w:r w:rsidRPr="00350C85">
        <w:rPr>
          <w:rFonts w:ascii="Times New Roman" w:hAnsi="Times New Roman"/>
          <w:b w:val="0"/>
          <w:i w:val="0"/>
          <w:sz w:val="24"/>
          <w:szCs w:val="24"/>
        </w:rPr>
        <w:t>, электроо</w:t>
      </w:r>
      <w:r w:rsidR="00D95468" w:rsidRPr="00350C85">
        <w:rPr>
          <w:rFonts w:ascii="Times New Roman" w:hAnsi="Times New Roman"/>
          <w:b w:val="0"/>
          <w:i w:val="0"/>
          <w:sz w:val="24"/>
          <w:szCs w:val="24"/>
        </w:rPr>
        <w:t>богрев, розеточные сети, установленные</w:t>
      </w:r>
      <w:r w:rsidRPr="00350C85">
        <w:rPr>
          <w:rFonts w:ascii="Times New Roman" w:hAnsi="Times New Roman"/>
          <w:b w:val="0"/>
          <w:i w:val="0"/>
          <w:sz w:val="24"/>
          <w:szCs w:val="24"/>
        </w:rPr>
        <w:t xml:space="preserve"> </w:t>
      </w:r>
      <w:r w:rsidR="00D95468" w:rsidRPr="00350C85">
        <w:rPr>
          <w:rFonts w:ascii="Times New Roman" w:hAnsi="Times New Roman"/>
          <w:b w:val="0"/>
          <w:i w:val="0"/>
          <w:sz w:val="24"/>
          <w:szCs w:val="24"/>
        </w:rPr>
        <w:t>внутри помещения</w:t>
      </w:r>
      <w:r w:rsidRPr="00350C85">
        <w:rPr>
          <w:rFonts w:ascii="Times New Roman" w:hAnsi="Times New Roman"/>
          <w:b w:val="0"/>
          <w:i w:val="0"/>
          <w:sz w:val="24"/>
          <w:szCs w:val="24"/>
        </w:rPr>
        <w:t>, оборудование КИПиА.</w:t>
      </w:r>
    </w:p>
    <w:p w14:paraId="063FA2A6" w14:textId="07C1D7E6" w:rsidR="00547ED6" w:rsidRPr="00350C85" w:rsidRDefault="00547ED6"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Штепсельные розетки предусмотреть с заземляющими контактами. Для защиты </w:t>
      </w:r>
      <w:r w:rsidR="0035644A" w:rsidRPr="00350C85">
        <w:rPr>
          <w:rFonts w:ascii="Times New Roman" w:hAnsi="Times New Roman"/>
          <w:b w:val="0"/>
          <w:i w:val="0"/>
          <w:sz w:val="24"/>
          <w:szCs w:val="24"/>
        </w:rPr>
        <w:t xml:space="preserve">персонала при </w:t>
      </w:r>
      <w:r w:rsidR="009F0E62" w:rsidRPr="00350C85">
        <w:rPr>
          <w:rFonts w:ascii="Times New Roman" w:hAnsi="Times New Roman"/>
          <w:b w:val="0"/>
          <w:i w:val="0"/>
          <w:sz w:val="24"/>
          <w:szCs w:val="24"/>
        </w:rPr>
        <w:t>использовании переносных</w:t>
      </w:r>
      <w:r w:rsidRPr="00350C85">
        <w:rPr>
          <w:rFonts w:ascii="Times New Roman" w:hAnsi="Times New Roman"/>
          <w:b w:val="0"/>
          <w:i w:val="0"/>
          <w:sz w:val="24"/>
          <w:szCs w:val="24"/>
        </w:rPr>
        <w:t xml:space="preserve"> электрических приборов, предусмотре</w:t>
      </w:r>
      <w:r w:rsidR="0035644A" w:rsidRPr="00350C85">
        <w:rPr>
          <w:rFonts w:ascii="Times New Roman" w:hAnsi="Times New Roman"/>
          <w:b w:val="0"/>
          <w:i w:val="0"/>
          <w:sz w:val="24"/>
          <w:szCs w:val="24"/>
        </w:rPr>
        <w:t>ть</w:t>
      </w:r>
      <w:r w:rsidRPr="00350C85">
        <w:rPr>
          <w:rFonts w:ascii="Times New Roman" w:hAnsi="Times New Roman"/>
          <w:b w:val="0"/>
          <w:i w:val="0"/>
          <w:sz w:val="24"/>
          <w:szCs w:val="24"/>
        </w:rPr>
        <w:t xml:space="preserve"> устройства защитного отключения (УЗО) с номинальным отключающим дифференциальным током не более 30 мА в соответствии с требованиями ПУЭ (седьмое издание)</w:t>
      </w:r>
      <w:r w:rsidR="0035644A" w:rsidRPr="00350C85">
        <w:rPr>
          <w:rFonts w:ascii="Times New Roman" w:hAnsi="Times New Roman"/>
          <w:b w:val="0"/>
          <w:i w:val="0"/>
          <w:sz w:val="24"/>
          <w:szCs w:val="24"/>
        </w:rPr>
        <w:t xml:space="preserve"> в цепи штепсельных розеток 220 В</w:t>
      </w:r>
      <w:r w:rsidRPr="00350C85">
        <w:rPr>
          <w:rFonts w:ascii="Times New Roman" w:hAnsi="Times New Roman"/>
          <w:b w:val="0"/>
          <w:i w:val="0"/>
          <w:sz w:val="24"/>
          <w:szCs w:val="24"/>
        </w:rPr>
        <w:t>. УЗО должно представлять единый аппарат с автоматическим выключателем, обеспечивающим защиту от сверхтока.</w:t>
      </w:r>
    </w:p>
    <w:p w14:paraId="524F6790" w14:textId="2CC5EB7C" w:rsidR="005F73D4" w:rsidRPr="00350C85" w:rsidRDefault="005F73D4"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Для защиты персонала и оборудования от воздействия токов короткого замыкания, разрядов молнии, статического электричества, а также для выравнивания потенциалов выполнить надлежащие защитные мероприятия в соответствии с </w:t>
      </w:r>
      <w:r w:rsidRPr="00350C85">
        <w:rPr>
          <w:rFonts w:ascii="Times New Roman" w:hAnsi="Times New Roman"/>
          <w:b w:val="0"/>
          <w:i w:val="0"/>
          <w:sz w:val="24"/>
          <w:szCs w:val="24"/>
        </w:rPr>
        <w:lastRenderedPageBreak/>
        <w:t xml:space="preserve">требованиями ПУЭ (седьмое издание, 1999 - 2003 г.г.) ГОСТ Р 50571.1-2009, СО 153-34.21.122-2003. Предусмотреть металлосвязь по каркасу всего </w:t>
      </w:r>
      <w:r w:rsidR="00347AC3" w:rsidRPr="00350C85">
        <w:rPr>
          <w:rFonts w:ascii="Times New Roman" w:hAnsi="Times New Roman"/>
          <w:b w:val="0"/>
          <w:i w:val="0"/>
          <w:sz w:val="24"/>
          <w:szCs w:val="24"/>
        </w:rPr>
        <w:t>БК</w:t>
      </w:r>
      <w:r w:rsidRPr="00350C85">
        <w:rPr>
          <w:rFonts w:ascii="Times New Roman" w:hAnsi="Times New Roman"/>
          <w:b w:val="0"/>
          <w:i w:val="0"/>
          <w:sz w:val="24"/>
          <w:szCs w:val="24"/>
        </w:rPr>
        <w:t xml:space="preserve">, в качестве естественного молниеприемника использовать металлическую кровлю толщиной не менее 0,5 мм, естественных токоотводов - металлический каркас </w:t>
      </w:r>
      <w:r w:rsidR="00347AC3" w:rsidRPr="00350C85">
        <w:rPr>
          <w:rFonts w:ascii="Times New Roman" w:hAnsi="Times New Roman"/>
          <w:b w:val="0"/>
          <w:i w:val="0"/>
          <w:sz w:val="24"/>
          <w:szCs w:val="24"/>
        </w:rPr>
        <w:t>БК</w:t>
      </w:r>
      <w:r w:rsidRPr="00350C85">
        <w:rPr>
          <w:rFonts w:ascii="Times New Roman" w:hAnsi="Times New Roman"/>
          <w:b w:val="0"/>
          <w:i w:val="0"/>
          <w:sz w:val="24"/>
          <w:szCs w:val="24"/>
        </w:rPr>
        <w:t xml:space="preserve"> (в соответствии с пп. 3.2.1.2, 3.2.2.5 СО-153-34.21.122-2003). Выполнить защитные мероприятия от заноса высоких потенциалов по внешним коммуникациям при вводе в </w:t>
      </w:r>
      <w:r w:rsidR="00347AC3" w:rsidRPr="00350C85">
        <w:rPr>
          <w:rFonts w:ascii="Times New Roman" w:hAnsi="Times New Roman"/>
          <w:b w:val="0"/>
          <w:i w:val="0"/>
          <w:sz w:val="24"/>
          <w:szCs w:val="24"/>
        </w:rPr>
        <w:t>БК</w:t>
      </w:r>
      <w:r w:rsidRPr="00350C85">
        <w:rPr>
          <w:rFonts w:ascii="Times New Roman" w:hAnsi="Times New Roman"/>
          <w:b w:val="0"/>
          <w:i w:val="0"/>
          <w:sz w:val="24"/>
          <w:szCs w:val="24"/>
        </w:rPr>
        <w:t>.</w:t>
      </w:r>
    </w:p>
    <w:p w14:paraId="29A211FB" w14:textId="77777777" w:rsidR="005F73D4" w:rsidRPr="00350C85" w:rsidRDefault="005F73D4"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Система заземления должна быть - TN-S.</w:t>
      </w:r>
    </w:p>
    <w:p w14:paraId="49989FAD" w14:textId="205A1696" w:rsidR="005F73D4" w:rsidRPr="00350C85" w:rsidRDefault="005F73D4"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Внутренний заземляющий контур соединить с металлокаркасом контейнера. </w:t>
      </w:r>
      <w:r w:rsidR="00347AC3" w:rsidRPr="00350C85">
        <w:rPr>
          <w:rFonts w:ascii="Times New Roman" w:hAnsi="Times New Roman"/>
          <w:b w:val="0"/>
          <w:i w:val="0"/>
          <w:sz w:val="24"/>
          <w:szCs w:val="24"/>
        </w:rPr>
        <w:t>БК</w:t>
      </w:r>
      <w:r w:rsidRPr="00350C85">
        <w:rPr>
          <w:rFonts w:ascii="Times New Roman" w:hAnsi="Times New Roman"/>
          <w:b w:val="0"/>
          <w:i w:val="0"/>
          <w:sz w:val="24"/>
          <w:szCs w:val="24"/>
        </w:rPr>
        <w:t xml:space="preserve"> подлежит молниезащите путем присоединения </w:t>
      </w:r>
      <w:r w:rsidR="00347AC3" w:rsidRPr="00350C85">
        <w:rPr>
          <w:rFonts w:ascii="Times New Roman" w:hAnsi="Times New Roman"/>
          <w:b w:val="0"/>
          <w:i w:val="0"/>
          <w:sz w:val="24"/>
          <w:szCs w:val="24"/>
        </w:rPr>
        <w:t xml:space="preserve">его </w:t>
      </w:r>
      <w:r w:rsidRPr="00350C85">
        <w:rPr>
          <w:rFonts w:ascii="Times New Roman" w:hAnsi="Times New Roman"/>
          <w:b w:val="0"/>
          <w:i w:val="0"/>
          <w:sz w:val="24"/>
          <w:szCs w:val="24"/>
        </w:rPr>
        <w:t>к наружному заземляющему устройству</w:t>
      </w:r>
      <w:r w:rsidR="00347AC3" w:rsidRPr="00350C85">
        <w:rPr>
          <w:rFonts w:ascii="Times New Roman" w:hAnsi="Times New Roman"/>
          <w:b w:val="0"/>
          <w:i w:val="0"/>
          <w:sz w:val="24"/>
          <w:szCs w:val="24"/>
        </w:rPr>
        <w:t xml:space="preserve"> с помощью узлов заземления (не менее 2 шт.),</w:t>
      </w:r>
      <w:r w:rsidRPr="00350C85">
        <w:rPr>
          <w:rFonts w:ascii="Times New Roman" w:hAnsi="Times New Roman"/>
          <w:b w:val="0"/>
          <w:i w:val="0"/>
          <w:sz w:val="24"/>
          <w:szCs w:val="24"/>
        </w:rPr>
        <w:t xml:space="preserve"> </w:t>
      </w:r>
      <w:r w:rsidR="00347AC3" w:rsidRPr="00350C85">
        <w:rPr>
          <w:rFonts w:ascii="Times New Roman" w:hAnsi="Times New Roman"/>
          <w:b w:val="0"/>
          <w:i w:val="0"/>
          <w:sz w:val="24"/>
          <w:szCs w:val="24"/>
        </w:rPr>
        <w:t>расположенных</w:t>
      </w:r>
      <w:r w:rsidR="00DF754D" w:rsidRPr="00350C85">
        <w:rPr>
          <w:rFonts w:ascii="Times New Roman" w:hAnsi="Times New Roman"/>
          <w:b w:val="0"/>
          <w:i w:val="0"/>
          <w:sz w:val="24"/>
          <w:szCs w:val="24"/>
        </w:rPr>
        <w:t xml:space="preserve"> </w:t>
      </w:r>
      <w:r w:rsidRPr="00350C85">
        <w:rPr>
          <w:rFonts w:ascii="Times New Roman" w:hAnsi="Times New Roman"/>
          <w:b w:val="0"/>
          <w:i w:val="0"/>
          <w:sz w:val="24"/>
          <w:szCs w:val="24"/>
        </w:rPr>
        <w:t xml:space="preserve">с двух противоположных углов </w:t>
      </w:r>
      <w:r w:rsidR="00347AC3" w:rsidRPr="00350C85">
        <w:rPr>
          <w:rFonts w:ascii="Times New Roman" w:hAnsi="Times New Roman"/>
          <w:b w:val="0"/>
          <w:i w:val="0"/>
          <w:sz w:val="24"/>
          <w:szCs w:val="24"/>
        </w:rPr>
        <w:t>БК.</w:t>
      </w:r>
      <w:r w:rsidRPr="00350C85">
        <w:rPr>
          <w:rFonts w:ascii="Times New Roman" w:hAnsi="Times New Roman"/>
          <w:b w:val="0"/>
          <w:i w:val="0"/>
          <w:sz w:val="24"/>
          <w:szCs w:val="24"/>
        </w:rPr>
        <w:t xml:space="preserve"> </w:t>
      </w:r>
    </w:p>
    <w:p w14:paraId="524BC5ED" w14:textId="472FBA65" w:rsidR="0074655B" w:rsidRPr="00350C85" w:rsidRDefault="0074655B"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Для прокладки кабельных линий через конструкцию наружных стен блок-бокса, предусмотреть кабельные ввода РОКСТЕК. Для прокладки и крепления подводящих КЛ, </w:t>
      </w:r>
      <w:r w:rsidR="00347AC3" w:rsidRPr="00350C85">
        <w:rPr>
          <w:rFonts w:ascii="Times New Roman" w:hAnsi="Times New Roman"/>
          <w:b w:val="0"/>
          <w:i w:val="0"/>
          <w:sz w:val="24"/>
          <w:szCs w:val="24"/>
        </w:rPr>
        <w:t>на внешней</w:t>
      </w:r>
      <w:r w:rsidRPr="00350C85">
        <w:rPr>
          <w:rFonts w:ascii="Times New Roman" w:hAnsi="Times New Roman"/>
          <w:b w:val="0"/>
          <w:i w:val="0"/>
          <w:sz w:val="24"/>
          <w:szCs w:val="24"/>
        </w:rPr>
        <w:t xml:space="preserve"> стороне блок-бокса под кабельным вводом установить лестничный лоток.</w:t>
      </w:r>
    </w:p>
    <w:p w14:paraId="3FF4F408" w14:textId="5051DC40" w:rsidR="00547ED6" w:rsidRPr="00350C85" w:rsidRDefault="00547ED6"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В комплекте с блоком поставить техническую документацию (инструкции, монтажные</w:t>
      </w:r>
      <w:r w:rsidR="00347AC3" w:rsidRPr="00350C85">
        <w:rPr>
          <w:rFonts w:ascii="Times New Roman" w:hAnsi="Times New Roman"/>
          <w:b w:val="0"/>
          <w:i w:val="0"/>
          <w:sz w:val="24"/>
          <w:szCs w:val="24"/>
        </w:rPr>
        <w:t xml:space="preserve">, однолинейные </w:t>
      </w:r>
      <w:r w:rsidRPr="00350C85">
        <w:rPr>
          <w:rFonts w:ascii="Times New Roman" w:hAnsi="Times New Roman"/>
          <w:b w:val="0"/>
          <w:i w:val="0"/>
          <w:sz w:val="24"/>
          <w:szCs w:val="24"/>
        </w:rPr>
        <w:t xml:space="preserve">и принципиальные схемы, кабельный журнал, паспорта на комплектующие, спецификация, планы расстановки </w:t>
      </w:r>
      <w:r w:rsidR="00A22116" w:rsidRPr="00350C85">
        <w:rPr>
          <w:rFonts w:ascii="Times New Roman" w:hAnsi="Times New Roman"/>
          <w:b w:val="0"/>
          <w:i w:val="0"/>
          <w:sz w:val="24"/>
          <w:szCs w:val="24"/>
        </w:rPr>
        <w:t>электро</w:t>
      </w:r>
      <w:r w:rsidRPr="00350C85">
        <w:rPr>
          <w:rFonts w:ascii="Times New Roman" w:hAnsi="Times New Roman"/>
          <w:b w:val="0"/>
          <w:i w:val="0"/>
          <w:sz w:val="24"/>
          <w:szCs w:val="24"/>
        </w:rPr>
        <w:t xml:space="preserve">оборудования, </w:t>
      </w:r>
      <w:r w:rsidR="00A22116" w:rsidRPr="00350C85">
        <w:rPr>
          <w:rFonts w:ascii="Times New Roman" w:hAnsi="Times New Roman"/>
          <w:b w:val="0"/>
          <w:i w:val="0"/>
          <w:sz w:val="24"/>
          <w:szCs w:val="24"/>
        </w:rPr>
        <w:t xml:space="preserve">узлы </w:t>
      </w:r>
      <w:r w:rsidRPr="00350C85">
        <w:rPr>
          <w:rFonts w:ascii="Times New Roman" w:hAnsi="Times New Roman"/>
          <w:b w:val="0"/>
          <w:i w:val="0"/>
          <w:sz w:val="24"/>
          <w:szCs w:val="24"/>
        </w:rPr>
        <w:t>подвода электропитания, планы заземления и уравнивания потенциалов</w:t>
      </w:r>
      <w:r w:rsidR="00347AC3" w:rsidRPr="00350C85">
        <w:rPr>
          <w:rFonts w:ascii="Times New Roman" w:hAnsi="Times New Roman"/>
          <w:b w:val="0"/>
          <w:i w:val="0"/>
          <w:sz w:val="24"/>
          <w:szCs w:val="24"/>
        </w:rPr>
        <w:t>, протоколы испытаний электрооборудования</w:t>
      </w:r>
      <w:r w:rsidRPr="00350C85">
        <w:rPr>
          <w:rFonts w:ascii="Times New Roman" w:hAnsi="Times New Roman"/>
          <w:b w:val="0"/>
          <w:i w:val="0"/>
          <w:sz w:val="24"/>
          <w:szCs w:val="24"/>
        </w:rPr>
        <w:t xml:space="preserve"> и т.д.)</w:t>
      </w:r>
      <w:r w:rsidR="00347AC3" w:rsidRPr="00350C85">
        <w:rPr>
          <w:rFonts w:ascii="Times New Roman" w:hAnsi="Times New Roman"/>
          <w:b w:val="0"/>
          <w:i w:val="0"/>
          <w:sz w:val="24"/>
          <w:szCs w:val="24"/>
        </w:rPr>
        <w:t>.</w:t>
      </w:r>
    </w:p>
    <w:p w14:paraId="2E368D16" w14:textId="53D13418" w:rsidR="004620FB" w:rsidRPr="00350C85" w:rsidRDefault="00713779" w:rsidP="00F019A3">
      <w:pPr>
        <w:pStyle w:val="21"/>
        <w:jc w:val="both"/>
        <w:rPr>
          <w:rFonts w:ascii="Times New Roman" w:hAnsi="Times New Roman"/>
          <w:b w:val="0"/>
          <w:i w:val="0"/>
          <w:sz w:val="24"/>
          <w:szCs w:val="24"/>
        </w:rPr>
      </w:pPr>
      <w:r w:rsidRPr="00350C85">
        <w:rPr>
          <w:rFonts w:ascii="Times New Roman" w:hAnsi="Times New Roman"/>
          <w:b w:val="0"/>
          <w:i w:val="0"/>
          <w:sz w:val="24"/>
          <w:szCs w:val="24"/>
        </w:rPr>
        <w:t>Место в</w:t>
      </w:r>
      <w:r w:rsidR="004620FB" w:rsidRPr="00350C85">
        <w:rPr>
          <w:rFonts w:ascii="Times New Roman" w:hAnsi="Times New Roman"/>
          <w:b w:val="0"/>
          <w:i w:val="0"/>
          <w:sz w:val="24"/>
          <w:szCs w:val="24"/>
        </w:rPr>
        <w:t>вод</w:t>
      </w:r>
      <w:r w:rsidRPr="00350C85">
        <w:rPr>
          <w:rFonts w:ascii="Times New Roman" w:hAnsi="Times New Roman"/>
          <w:b w:val="0"/>
          <w:i w:val="0"/>
          <w:sz w:val="24"/>
          <w:szCs w:val="24"/>
        </w:rPr>
        <w:t>а</w:t>
      </w:r>
      <w:r w:rsidR="004620FB" w:rsidRPr="00350C85">
        <w:rPr>
          <w:rFonts w:ascii="Times New Roman" w:hAnsi="Times New Roman"/>
          <w:b w:val="0"/>
          <w:i w:val="0"/>
          <w:sz w:val="24"/>
          <w:szCs w:val="24"/>
        </w:rPr>
        <w:t xml:space="preserve"> кабел</w:t>
      </w:r>
      <w:r w:rsidRPr="00350C85">
        <w:rPr>
          <w:rFonts w:ascii="Times New Roman" w:hAnsi="Times New Roman"/>
          <w:b w:val="0"/>
          <w:i w:val="0"/>
          <w:sz w:val="24"/>
          <w:szCs w:val="24"/>
        </w:rPr>
        <w:t>ьных линий</w:t>
      </w:r>
      <w:r w:rsidR="004620FB" w:rsidRPr="00350C85">
        <w:rPr>
          <w:rFonts w:ascii="Times New Roman" w:hAnsi="Times New Roman"/>
          <w:b w:val="0"/>
          <w:i w:val="0"/>
          <w:sz w:val="24"/>
          <w:szCs w:val="24"/>
        </w:rPr>
        <w:t xml:space="preserve"> 0.4 кВ</w:t>
      </w:r>
      <w:r w:rsidRPr="00350C85">
        <w:rPr>
          <w:rFonts w:ascii="Times New Roman" w:hAnsi="Times New Roman"/>
          <w:b w:val="0"/>
          <w:i w:val="0"/>
          <w:sz w:val="24"/>
          <w:szCs w:val="24"/>
        </w:rPr>
        <w:t xml:space="preserve"> предусмотреть с учётом существующей кабельной трассы</w:t>
      </w:r>
      <w:r w:rsidR="00E7673C">
        <w:rPr>
          <w:rFonts w:ascii="Times New Roman" w:hAnsi="Times New Roman"/>
          <w:b w:val="0"/>
          <w:i w:val="0"/>
          <w:sz w:val="24"/>
          <w:szCs w:val="24"/>
        </w:rPr>
        <w:t xml:space="preserve"> для заменяемого БК</w:t>
      </w:r>
      <w:bookmarkStart w:id="37" w:name="_GoBack"/>
      <w:bookmarkEnd w:id="37"/>
      <w:r w:rsidRPr="00350C85">
        <w:rPr>
          <w:rFonts w:ascii="Times New Roman" w:hAnsi="Times New Roman"/>
          <w:b w:val="0"/>
          <w:i w:val="0"/>
          <w:sz w:val="24"/>
          <w:szCs w:val="24"/>
        </w:rPr>
        <w:t xml:space="preserve">. </w:t>
      </w:r>
    </w:p>
    <w:p w14:paraId="27424C46" w14:textId="58AA8530" w:rsidR="004620FB" w:rsidRPr="00350C85" w:rsidRDefault="004620FB" w:rsidP="00547ED6">
      <w:pPr>
        <w:pStyle w:val="a4"/>
      </w:pPr>
    </w:p>
    <w:p w14:paraId="20C45CF4" w14:textId="77777777" w:rsidR="004620FB" w:rsidRPr="00350C85" w:rsidRDefault="004620FB" w:rsidP="00547ED6">
      <w:pPr>
        <w:pStyle w:val="a4"/>
      </w:pPr>
    </w:p>
    <w:p w14:paraId="3342B611" w14:textId="43019F93" w:rsidR="004C591A" w:rsidRPr="00BE5DB3" w:rsidRDefault="004C591A" w:rsidP="00BE5DB3">
      <w:pPr>
        <w:pStyle w:val="1"/>
        <w:ind w:left="706" w:firstLine="0"/>
      </w:pPr>
      <w:bookmarkStart w:id="38" w:name="_Toc60057511"/>
      <w:r w:rsidRPr="00BE5DB3">
        <w:t xml:space="preserve">ТРЕБОВАНИЯ К ОБОРУДОВАНИЮ </w:t>
      </w:r>
      <w:bookmarkEnd w:id="35"/>
      <w:bookmarkEnd w:id="38"/>
      <w:r w:rsidR="00B5044A" w:rsidRPr="00BE5DB3">
        <w:t>СИСТЕМ АВТОМАТИКИ</w:t>
      </w:r>
    </w:p>
    <w:p w14:paraId="78DD2D66" w14:textId="7F2E427A" w:rsidR="00352C77" w:rsidRPr="00350C85" w:rsidRDefault="00462E21" w:rsidP="00536874">
      <w:pPr>
        <w:pStyle w:val="21"/>
        <w:jc w:val="both"/>
        <w:rPr>
          <w:rFonts w:ascii="Times New Roman" w:hAnsi="Times New Roman"/>
          <w:b w:val="0"/>
          <w:i w:val="0"/>
          <w:sz w:val="24"/>
          <w:szCs w:val="24"/>
        </w:rPr>
      </w:pPr>
      <w:r w:rsidRPr="00350C85">
        <w:rPr>
          <w:rFonts w:ascii="Times New Roman" w:hAnsi="Times New Roman"/>
          <w:b w:val="0"/>
          <w:i w:val="0"/>
          <w:sz w:val="24"/>
          <w:szCs w:val="24"/>
        </w:rPr>
        <w:t>БК</w:t>
      </w:r>
      <w:r w:rsidR="00E11B18" w:rsidRPr="00350C85">
        <w:rPr>
          <w:rFonts w:ascii="Times New Roman" w:hAnsi="Times New Roman"/>
          <w:b w:val="0"/>
          <w:i w:val="0"/>
          <w:sz w:val="24"/>
          <w:szCs w:val="24"/>
        </w:rPr>
        <w:t xml:space="preserve"> является объектом полной заводской готовности</w:t>
      </w:r>
      <w:r w:rsidR="00352C77" w:rsidRPr="00350C85">
        <w:rPr>
          <w:rFonts w:ascii="Times New Roman" w:hAnsi="Times New Roman"/>
          <w:b w:val="0"/>
          <w:i w:val="0"/>
          <w:sz w:val="24"/>
          <w:szCs w:val="24"/>
        </w:rPr>
        <w:t>. БК</w:t>
      </w:r>
      <w:r w:rsidR="00E11B18" w:rsidRPr="00350C85">
        <w:rPr>
          <w:rFonts w:ascii="Times New Roman" w:hAnsi="Times New Roman"/>
          <w:b w:val="0"/>
          <w:i w:val="0"/>
          <w:sz w:val="24"/>
          <w:szCs w:val="24"/>
        </w:rPr>
        <w:t xml:space="preserve"> поставляется </w:t>
      </w:r>
      <w:r w:rsidR="00352C77" w:rsidRPr="00350C85">
        <w:rPr>
          <w:rFonts w:ascii="Times New Roman" w:hAnsi="Times New Roman"/>
          <w:b w:val="0"/>
          <w:i w:val="0"/>
          <w:sz w:val="24"/>
          <w:szCs w:val="24"/>
        </w:rPr>
        <w:t xml:space="preserve">комплектно </w:t>
      </w:r>
      <w:r w:rsidR="007B7EE9" w:rsidRPr="00350C85">
        <w:rPr>
          <w:rFonts w:ascii="Times New Roman" w:hAnsi="Times New Roman"/>
          <w:b w:val="0"/>
          <w:i w:val="0"/>
          <w:sz w:val="24"/>
          <w:szCs w:val="24"/>
        </w:rPr>
        <w:t xml:space="preserve">с </w:t>
      </w:r>
      <w:r w:rsidR="00352C77" w:rsidRPr="00350C85">
        <w:rPr>
          <w:rFonts w:ascii="Times New Roman" w:hAnsi="Times New Roman"/>
          <w:b w:val="0"/>
          <w:i w:val="0"/>
          <w:sz w:val="24"/>
          <w:szCs w:val="24"/>
        </w:rPr>
        <w:t xml:space="preserve">оборудованием </w:t>
      </w:r>
      <w:r w:rsidRPr="00350C85">
        <w:rPr>
          <w:rFonts w:ascii="Times New Roman" w:hAnsi="Times New Roman"/>
          <w:b w:val="0"/>
          <w:i w:val="0"/>
          <w:sz w:val="24"/>
          <w:szCs w:val="24"/>
        </w:rPr>
        <w:t>КИПиА</w:t>
      </w:r>
      <w:r w:rsidR="00352C77" w:rsidRPr="00350C85">
        <w:rPr>
          <w:rFonts w:ascii="Times New Roman" w:hAnsi="Times New Roman"/>
          <w:b w:val="0"/>
          <w:i w:val="0"/>
          <w:sz w:val="24"/>
          <w:szCs w:val="24"/>
        </w:rPr>
        <w:t xml:space="preserve"> и систем</w:t>
      </w:r>
      <w:r w:rsidR="00FF54AC">
        <w:rPr>
          <w:rFonts w:ascii="Times New Roman" w:hAnsi="Times New Roman"/>
          <w:b w:val="0"/>
          <w:i w:val="0"/>
          <w:sz w:val="24"/>
          <w:szCs w:val="24"/>
        </w:rPr>
        <w:t>ами</w:t>
      </w:r>
      <w:r w:rsidR="00352C77" w:rsidRPr="00350C85">
        <w:rPr>
          <w:rFonts w:ascii="Times New Roman" w:hAnsi="Times New Roman"/>
          <w:b w:val="0"/>
          <w:i w:val="0"/>
          <w:sz w:val="24"/>
          <w:szCs w:val="24"/>
        </w:rPr>
        <w:t xml:space="preserve"> управления</w:t>
      </w:r>
      <w:r w:rsidRPr="00350C85">
        <w:rPr>
          <w:rFonts w:ascii="Times New Roman" w:hAnsi="Times New Roman"/>
          <w:b w:val="0"/>
          <w:i w:val="0"/>
          <w:sz w:val="24"/>
          <w:szCs w:val="24"/>
        </w:rPr>
        <w:t xml:space="preserve">. </w:t>
      </w:r>
    </w:p>
    <w:p w14:paraId="214F77E1" w14:textId="21FA6D75" w:rsidR="00E11B18" w:rsidRPr="00350C85" w:rsidRDefault="00352C77" w:rsidP="00536874">
      <w:pPr>
        <w:pStyle w:val="21"/>
        <w:jc w:val="both"/>
        <w:rPr>
          <w:rFonts w:ascii="Times New Roman" w:hAnsi="Times New Roman"/>
          <w:b w:val="0"/>
          <w:i w:val="0"/>
          <w:sz w:val="24"/>
          <w:szCs w:val="24"/>
        </w:rPr>
      </w:pPr>
      <w:r w:rsidRPr="00350C85">
        <w:rPr>
          <w:rFonts w:ascii="Times New Roman" w:hAnsi="Times New Roman"/>
          <w:b w:val="0"/>
          <w:i w:val="0"/>
          <w:sz w:val="24"/>
          <w:szCs w:val="24"/>
        </w:rPr>
        <w:t>комплектная поставка БК предусматривает:</w:t>
      </w:r>
    </w:p>
    <w:p w14:paraId="012A22E3" w14:textId="1150094B" w:rsidR="00352C77" w:rsidRPr="00444E24" w:rsidRDefault="00352C77" w:rsidP="00D35E3B">
      <w:pPr>
        <w:pStyle w:val="ConsPlusNormal"/>
        <w:numPr>
          <w:ilvl w:val="0"/>
          <w:numId w:val="9"/>
        </w:numPr>
        <w:tabs>
          <w:tab w:val="clear" w:pos="1429"/>
        </w:tabs>
        <w:ind w:left="1080"/>
        <w:rPr>
          <w:sz w:val="24"/>
          <w:szCs w:val="24"/>
        </w:rPr>
      </w:pPr>
      <w:r w:rsidRPr="00444E24">
        <w:rPr>
          <w:rFonts w:ascii="Times New Roman" w:hAnsi="Times New Roman" w:cs="Times New Roman"/>
          <w:sz w:val="24"/>
          <w:szCs w:val="24"/>
        </w:rPr>
        <w:t xml:space="preserve">оснащение техническими средствами автоматизации технологического оборудования </w:t>
      </w:r>
      <w:r w:rsidR="00FF54AC" w:rsidRPr="00444E24">
        <w:rPr>
          <w:rFonts w:ascii="Times New Roman" w:hAnsi="Times New Roman" w:cs="Times New Roman"/>
          <w:sz w:val="24"/>
          <w:szCs w:val="24"/>
        </w:rPr>
        <w:t xml:space="preserve">для каждого из </w:t>
      </w:r>
      <w:r w:rsidRPr="00444E24">
        <w:rPr>
          <w:rFonts w:ascii="Times New Roman" w:hAnsi="Times New Roman" w:cs="Times New Roman"/>
          <w:sz w:val="24"/>
          <w:szCs w:val="24"/>
        </w:rPr>
        <w:t>компрессоров;</w:t>
      </w:r>
    </w:p>
    <w:p w14:paraId="4681465B" w14:textId="11E0C37F" w:rsidR="00FF54AC" w:rsidRPr="00444E24" w:rsidRDefault="00FF54AC" w:rsidP="00D35E3B">
      <w:pPr>
        <w:pStyle w:val="ConsPlusNormal"/>
        <w:numPr>
          <w:ilvl w:val="0"/>
          <w:numId w:val="9"/>
        </w:numPr>
        <w:tabs>
          <w:tab w:val="clear" w:pos="1429"/>
        </w:tabs>
        <w:ind w:left="1080"/>
        <w:rPr>
          <w:sz w:val="24"/>
          <w:szCs w:val="24"/>
        </w:rPr>
      </w:pPr>
      <w:r w:rsidRPr="00444E24">
        <w:rPr>
          <w:rFonts w:ascii="Times New Roman" w:hAnsi="Times New Roman" w:cs="Times New Roman"/>
          <w:sz w:val="24"/>
          <w:szCs w:val="24"/>
        </w:rPr>
        <w:t xml:space="preserve">возможность обеспечения непрерывности работы и обеспечения аварийного ввода резерва при отключении или выхода из строя одного </w:t>
      </w:r>
      <w:r w:rsidR="00471EB6" w:rsidRPr="00444E24">
        <w:rPr>
          <w:rFonts w:ascii="Times New Roman" w:hAnsi="Times New Roman" w:cs="Times New Roman"/>
          <w:sz w:val="24"/>
          <w:szCs w:val="24"/>
        </w:rPr>
        <w:t xml:space="preserve">из </w:t>
      </w:r>
      <w:r w:rsidRPr="00444E24">
        <w:rPr>
          <w:rFonts w:ascii="Times New Roman" w:hAnsi="Times New Roman" w:cs="Times New Roman"/>
          <w:sz w:val="24"/>
          <w:szCs w:val="24"/>
        </w:rPr>
        <w:t>БК;</w:t>
      </w:r>
    </w:p>
    <w:p w14:paraId="233C45B6" w14:textId="3E81988D" w:rsidR="00FF54AC" w:rsidRPr="00444E24" w:rsidRDefault="00FF54AC" w:rsidP="00D35E3B">
      <w:pPr>
        <w:pStyle w:val="ConsPlusNormal"/>
        <w:numPr>
          <w:ilvl w:val="0"/>
          <w:numId w:val="9"/>
        </w:numPr>
        <w:tabs>
          <w:tab w:val="clear" w:pos="1429"/>
        </w:tabs>
        <w:ind w:left="1080"/>
        <w:rPr>
          <w:sz w:val="24"/>
          <w:szCs w:val="24"/>
        </w:rPr>
      </w:pPr>
      <w:r w:rsidRPr="00444E24">
        <w:rPr>
          <w:rFonts w:ascii="Times New Roman" w:hAnsi="Times New Roman" w:cs="Times New Roman"/>
          <w:sz w:val="24"/>
          <w:szCs w:val="24"/>
        </w:rPr>
        <w:t>возможность передачи информации в системы автоматики Заказчика, дискретными и интерфейсными сигналами;</w:t>
      </w:r>
    </w:p>
    <w:p w14:paraId="4D70613A" w14:textId="77777777" w:rsidR="00FF54AC" w:rsidRPr="00444E24" w:rsidRDefault="00630023" w:rsidP="00630023">
      <w:pPr>
        <w:pStyle w:val="ConsPlusNormal"/>
        <w:numPr>
          <w:ilvl w:val="0"/>
          <w:numId w:val="9"/>
        </w:numPr>
        <w:tabs>
          <w:tab w:val="clear" w:pos="1429"/>
        </w:tabs>
        <w:ind w:left="1080"/>
        <w:rPr>
          <w:sz w:val="24"/>
          <w:szCs w:val="24"/>
        </w:rPr>
      </w:pPr>
      <w:r w:rsidRPr="00444E24">
        <w:rPr>
          <w:rFonts w:ascii="Times New Roman" w:hAnsi="Times New Roman" w:cs="Times New Roman"/>
          <w:sz w:val="24"/>
          <w:szCs w:val="24"/>
        </w:rPr>
        <w:t xml:space="preserve">установку </w:t>
      </w:r>
      <w:r w:rsidR="00FF54AC" w:rsidRPr="00444E24">
        <w:rPr>
          <w:rFonts w:ascii="Times New Roman" w:hAnsi="Times New Roman" w:cs="Times New Roman"/>
          <w:sz w:val="24"/>
          <w:szCs w:val="24"/>
        </w:rPr>
        <w:t>ПЛК</w:t>
      </w:r>
      <w:r w:rsidRPr="00444E24">
        <w:rPr>
          <w:rFonts w:ascii="Times New Roman" w:hAnsi="Times New Roman" w:cs="Times New Roman"/>
          <w:sz w:val="24"/>
          <w:szCs w:val="24"/>
        </w:rPr>
        <w:t xml:space="preserve"> (программируемого логического контроллера) для возможности контроля состояния, управления оборудованием БК </w:t>
      </w:r>
      <w:r w:rsidR="00FF54AC" w:rsidRPr="00444E24">
        <w:rPr>
          <w:rFonts w:ascii="Times New Roman" w:hAnsi="Times New Roman" w:cs="Times New Roman"/>
          <w:sz w:val="24"/>
          <w:szCs w:val="24"/>
        </w:rPr>
        <w:t>и передачи информации в системы автоматики;</w:t>
      </w:r>
    </w:p>
    <w:p w14:paraId="4731F474" w14:textId="7BCD69F5" w:rsidR="00630023" w:rsidRPr="00444E24" w:rsidRDefault="00FF54AC" w:rsidP="00630023">
      <w:pPr>
        <w:pStyle w:val="ConsPlusNormal"/>
        <w:numPr>
          <w:ilvl w:val="0"/>
          <w:numId w:val="9"/>
        </w:numPr>
        <w:tabs>
          <w:tab w:val="clear" w:pos="1429"/>
        </w:tabs>
        <w:ind w:left="1080"/>
        <w:rPr>
          <w:sz w:val="24"/>
          <w:szCs w:val="24"/>
        </w:rPr>
      </w:pPr>
      <w:r w:rsidRPr="00444E24">
        <w:rPr>
          <w:rFonts w:ascii="Times New Roman" w:hAnsi="Times New Roman" w:cs="Times New Roman"/>
          <w:sz w:val="24"/>
          <w:szCs w:val="24"/>
        </w:rPr>
        <w:t xml:space="preserve">установку </w:t>
      </w:r>
      <w:r w:rsidR="00630023" w:rsidRPr="00444E24">
        <w:rPr>
          <w:rFonts w:ascii="Times New Roman" w:hAnsi="Times New Roman" w:cs="Times New Roman"/>
          <w:sz w:val="24"/>
          <w:szCs w:val="24"/>
        </w:rPr>
        <w:t>локаль</w:t>
      </w:r>
      <w:r w:rsidRPr="00444E24">
        <w:rPr>
          <w:rFonts w:ascii="Times New Roman" w:hAnsi="Times New Roman" w:cs="Times New Roman"/>
          <w:sz w:val="24"/>
          <w:szCs w:val="24"/>
        </w:rPr>
        <w:t>ной панели визуализации для выполнения функций контроля, управления и сохранения информационных и аварийных сообщения работы оборудования БК;</w:t>
      </w:r>
    </w:p>
    <w:p w14:paraId="032ADDB5" w14:textId="5D2EE655" w:rsidR="004620FB" w:rsidRPr="00350C85" w:rsidRDefault="004620FB" w:rsidP="00352C77">
      <w:pPr>
        <w:pStyle w:val="a4"/>
        <w:numPr>
          <w:ilvl w:val="0"/>
          <w:numId w:val="9"/>
        </w:numPr>
        <w:tabs>
          <w:tab w:val="clear" w:pos="1429"/>
        </w:tabs>
        <w:ind w:left="1080"/>
      </w:pPr>
      <w:r w:rsidRPr="00350C85">
        <w:t>оснащение укрытия компрессорной установки техническими средствами пожарообнаружения</w:t>
      </w:r>
      <w:r w:rsidR="00352C77" w:rsidRPr="00350C85">
        <w:t xml:space="preserve"> на базе сертифицированного ППКОП, обеспечивающим контроль пожарного состояния объекта, управление оповещением о пожаре, управление отключением вентиляционных систем и иного инженерного </w:t>
      </w:r>
      <w:r w:rsidR="00352C77" w:rsidRPr="00350C85">
        <w:lastRenderedPageBreak/>
        <w:t xml:space="preserve">оборудования, а также передачу сигналов пожарной тревоги в </w:t>
      </w:r>
      <w:r w:rsidRPr="00350C85">
        <w:t>общестанционную систему СОПГ КТС-2000</w:t>
      </w:r>
      <w:r w:rsidR="00352C77" w:rsidRPr="00350C85">
        <w:t>.</w:t>
      </w:r>
    </w:p>
    <w:p w14:paraId="1BBD5690" w14:textId="1E001B3D" w:rsidR="004620FB" w:rsidRPr="00444E24" w:rsidRDefault="004620FB" w:rsidP="00352C77">
      <w:pPr>
        <w:pStyle w:val="21"/>
        <w:jc w:val="both"/>
        <w:rPr>
          <w:rFonts w:ascii="Times New Roman" w:hAnsi="Times New Roman"/>
          <w:b w:val="0"/>
          <w:i w:val="0"/>
          <w:sz w:val="24"/>
          <w:szCs w:val="24"/>
        </w:rPr>
      </w:pPr>
      <w:r w:rsidRPr="00350C85">
        <w:rPr>
          <w:rFonts w:ascii="Times New Roman" w:hAnsi="Times New Roman"/>
          <w:b w:val="0"/>
          <w:i w:val="0"/>
          <w:sz w:val="24"/>
          <w:szCs w:val="24"/>
        </w:rPr>
        <w:t>Системы автоматизации и КИП должны быть спроектированы в соответствии с нормативными требованиями Российской Федерации</w:t>
      </w:r>
      <w:r w:rsidR="00471EB6">
        <w:rPr>
          <w:rFonts w:ascii="Times New Roman" w:hAnsi="Times New Roman"/>
          <w:b w:val="0"/>
          <w:i w:val="0"/>
          <w:sz w:val="24"/>
          <w:szCs w:val="24"/>
        </w:rPr>
        <w:t xml:space="preserve"> </w:t>
      </w:r>
      <w:r w:rsidR="00471EB6" w:rsidRPr="00444E24">
        <w:rPr>
          <w:rFonts w:ascii="Times New Roman" w:hAnsi="Times New Roman"/>
          <w:b w:val="0"/>
          <w:i w:val="0"/>
          <w:sz w:val="24"/>
          <w:szCs w:val="24"/>
        </w:rPr>
        <w:t>и стандартами Компании в области оборудования КИП и Систем управления.</w:t>
      </w:r>
      <w:r w:rsidR="00352C77" w:rsidRPr="00444E24">
        <w:rPr>
          <w:rFonts w:ascii="Times New Roman" w:hAnsi="Times New Roman"/>
          <w:b w:val="0"/>
          <w:i w:val="0"/>
          <w:sz w:val="24"/>
          <w:szCs w:val="24"/>
        </w:rPr>
        <w:t xml:space="preserve"> Все</w:t>
      </w:r>
      <w:r w:rsidR="00471EB6" w:rsidRPr="00444E24">
        <w:rPr>
          <w:rFonts w:ascii="Times New Roman" w:hAnsi="Times New Roman"/>
          <w:b w:val="0"/>
          <w:i w:val="0"/>
          <w:sz w:val="24"/>
          <w:szCs w:val="24"/>
        </w:rPr>
        <w:t xml:space="preserve"> </w:t>
      </w:r>
      <w:r w:rsidR="00352C77" w:rsidRPr="00444E24">
        <w:rPr>
          <w:rFonts w:ascii="Times New Roman" w:hAnsi="Times New Roman"/>
          <w:b w:val="0"/>
          <w:i w:val="0"/>
          <w:sz w:val="24"/>
          <w:szCs w:val="24"/>
        </w:rPr>
        <w:t>технические решения и выбор оборудования КИПиА должны быть согласованы с Заказчиком на этапе согласования конструкторской документации.</w:t>
      </w:r>
    </w:p>
    <w:p w14:paraId="65A537AF" w14:textId="2C30279C" w:rsidR="00471EB6" w:rsidRPr="00444E24" w:rsidRDefault="00471EB6" w:rsidP="006F36D2">
      <w:pPr>
        <w:pStyle w:val="21"/>
        <w:jc w:val="both"/>
        <w:rPr>
          <w:rFonts w:ascii="Times New Roman" w:hAnsi="Times New Roman"/>
          <w:b w:val="0"/>
          <w:i w:val="0"/>
          <w:sz w:val="24"/>
          <w:szCs w:val="24"/>
        </w:rPr>
      </w:pPr>
      <w:r w:rsidRPr="00444E24">
        <w:rPr>
          <w:rFonts w:ascii="Times New Roman" w:hAnsi="Times New Roman"/>
          <w:b w:val="0"/>
          <w:i w:val="0"/>
          <w:sz w:val="24"/>
          <w:szCs w:val="24"/>
        </w:rPr>
        <w:t>Модели ПЛК, панелей визуализации</w:t>
      </w:r>
      <w:r w:rsidR="00B95764" w:rsidRPr="00444E24">
        <w:rPr>
          <w:rFonts w:ascii="Times New Roman" w:hAnsi="Times New Roman"/>
          <w:b w:val="0"/>
          <w:i w:val="0"/>
          <w:sz w:val="24"/>
          <w:szCs w:val="24"/>
        </w:rPr>
        <w:t xml:space="preserve"> </w:t>
      </w:r>
      <w:r w:rsidRPr="00444E24">
        <w:rPr>
          <w:rFonts w:ascii="Times New Roman" w:hAnsi="Times New Roman"/>
          <w:b w:val="0"/>
          <w:i w:val="0"/>
          <w:sz w:val="24"/>
          <w:szCs w:val="24"/>
        </w:rPr>
        <w:t>используем</w:t>
      </w:r>
      <w:r w:rsidR="00B95764" w:rsidRPr="00444E24">
        <w:rPr>
          <w:rFonts w:ascii="Times New Roman" w:hAnsi="Times New Roman"/>
          <w:b w:val="0"/>
          <w:i w:val="0"/>
          <w:sz w:val="24"/>
          <w:szCs w:val="24"/>
        </w:rPr>
        <w:t>ы</w:t>
      </w:r>
      <w:r w:rsidRPr="00444E24">
        <w:rPr>
          <w:rFonts w:ascii="Times New Roman" w:hAnsi="Times New Roman"/>
          <w:b w:val="0"/>
          <w:i w:val="0"/>
          <w:sz w:val="24"/>
          <w:szCs w:val="24"/>
        </w:rPr>
        <w:t>е</w:t>
      </w:r>
      <w:r w:rsidR="006F36D2" w:rsidRPr="00444E24">
        <w:rPr>
          <w:rFonts w:ascii="Times New Roman" w:hAnsi="Times New Roman"/>
          <w:b w:val="0"/>
          <w:i w:val="0"/>
          <w:sz w:val="24"/>
          <w:szCs w:val="24"/>
        </w:rPr>
        <w:t xml:space="preserve"> в локальных панелях управления компрессорными установками</w:t>
      </w:r>
      <w:r w:rsidRPr="00444E24">
        <w:rPr>
          <w:rFonts w:ascii="Times New Roman" w:hAnsi="Times New Roman"/>
          <w:b w:val="0"/>
          <w:i w:val="0"/>
          <w:sz w:val="24"/>
          <w:szCs w:val="24"/>
        </w:rPr>
        <w:t xml:space="preserve"> </w:t>
      </w:r>
      <w:r w:rsidR="00B95764" w:rsidRPr="00444E24">
        <w:rPr>
          <w:rFonts w:ascii="Times New Roman" w:hAnsi="Times New Roman"/>
          <w:b w:val="0"/>
          <w:i w:val="0"/>
          <w:sz w:val="24"/>
          <w:szCs w:val="24"/>
        </w:rPr>
        <w:t>д</w:t>
      </w:r>
      <w:r w:rsidR="006F36D2" w:rsidRPr="00444E24">
        <w:rPr>
          <w:rFonts w:ascii="Times New Roman" w:hAnsi="Times New Roman"/>
          <w:b w:val="0"/>
          <w:i w:val="0"/>
          <w:sz w:val="24"/>
          <w:szCs w:val="24"/>
        </w:rPr>
        <w:t>олжны быть согласованы с Заказчиком на этапе проектирования систем автоматизации.</w:t>
      </w:r>
      <w:r w:rsidR="00F3609C" w:rsidRPr="00444E24">
        <w:rPr>
          <w:rFonts w:ascii="Times New Roman" w:hAnsi="Times New Roman"/>
          <w:b w:val="0"/>
          <w:i w:val="0"/>
          <w:sz w:val="24"/>
          <w:szCs w:val="24"/>
        </w:rPr>
        <w:t xml:space="preserve"> </w:t>
      </w:r>
      <w:r w:rsidR="00B95764" w:rsidRPr="00444E24">
        <w:rPr>
          <w:rFonts w:ascii="Times New Roman" w:hAnsi="Times New Roman"/>
          <w:b w:val="0"/>
          <w:i w:val="0"/>
          <w:sz w:val="24"/>
          <w:szCs w:val="24"/>
        </w:rPr>
        <w:t>Поставляемое контроллерное оборудование должно иметь открытую архитектуру программного кода для возможности внесения изменений и выполнения функций администрирования оборудования, включая резервное копирование программного обеспечения и конфигураций, и в случае выхода из строя, восстановление программного обеспечения и конфигураций оборудования.</w:t>
      </w:r>
    </w:p>
    <w:p w14:paraId="3E1DDF0A" w14:textId="7B81D3BF" w:rsidR="006F36D2" w:rsidRPr="00444E24" w:rsidRDefault="00471EB6" w:rsidP="006F36D2">
      <w:pPr>
        <w:pStyle w:val="21"/>
        <w:jc w:val="both"/>
        <w:rPr>
          <w:rFonts w:ascii="Times New Roman" w:hAnsi="Times New Roman"/>
          <w:b w:val="0"/>
          <w:i w:val="0"/>
          <w:sz w:val="24"/>
          <w:szCs w:val="24"/>
        </w:rPr>
      </w:pPr>
      <w:r w:rsidRPr="00444E24">
        <w:rPr>
          <w:rFonts w:ascii="Times New Roman" w:hAnsi="Times New Roman"/>
          <w:b w:val="0"/>
          <w:i w:val="0"/>
          <w:sz w:val="24"/>
          <w:szCs w:val="24"/>
        </w:rPr>
        <w:t xml:space="preserve">Предусмотреть для панелей визуализации функции </w:t>
      </w:r>
      <w:r w:rsidR="00F3609C" w:rsidRPr="00444E24">
        <w:rPr>
          <w:rFonts w:ascii="Times New Roman" w:hAnsi="Times New Roman"/>
          <w:b w:val="0"/>
          <w:i w:val="0"/>
          <w:sz w:val="24"/>
          <w:szCs w:val="24"/>
        </w:rPr>
        <w:t>контрол</w:t>
      </w:r>
      <w:r w:rsidRPr="00444E24">
        <w:rPr>
          <w:rFonts w:ascii="Times New Roman" w:hAnsi="Times New Roman"/>
          <w:b w:val="0"/>
          <w:i w:val="0"/>
          <w:sz w:val="24"/>
          <w:szCs w:val="24"/>
        </w:rPr>
        <w:t>я, управления технологическим</w:t>
      </w:r>
      <w:r w:rsidR="00F3609C" w:rsidRPr="00444E24">
        <w:rPr>
          <w:rFonts w:ascii="Times New Roman" w:hAnsi="Times New Roman"/>
          <w:b w:val="0"/>
          <w:i w:val="0"/>
          <w:sz w:val="24"/>
          <w:szCs w:val="24"/>
        </w:rPr>
        <w:t xml:space="preserve"> процес</w:t>
      </w:r>
      <w:r w:rsidRPr="00444E24">
        <w:rPr>
          <w:rFonts w:ascii="Times New Roman" w:hAnsi="Times New Roman"/>
          <w:b w:val="0"/>
          <w:i w:val="0"/>
          <w:sz w:val="24"/>
          <w:szCs w:val="24"/>
        </w:rPr>
        <w:t>сом поставляемого оборудования, включая организацию контроля доступа эксплуатационного, инженерного состава Заказчика</w:t>
      </w:r>
    </w:p>
    <w:p w14:paraId="33630551" w14:textId="67BF9892" w:rsidR="00FD5EE6" w:rsidRPr="00350C85" w:rsidRDefault="00FD5EE6" w:rsidP="00D35E3B">
      <w:pPr>
        <w:pStyle w:val="21"/>
        <w:jc w:val="both"/>
        <w:rPr>
          <w:rFonts w:ascii="Times New Roman" w:hAnsi="Times New Roman"/>
          <w:b w:val="0"/>
          <w:i w:val="0"/>
          <w:sz w:val="24"/>
          <w:szCs w:val="24"/>
        </w:rPr>
      </w:pPr>
      <w:r w:rsidRPr="00350C85">
        <w:rPr>
          <w:rFonts w:ascii="Times New Roman" w:hAnsi="Times New Roman"/>
          <w:b w:val="0"/>
          <w:i w:val="0"/>
          <w:sz w:val="24"/>
          <w:szCs w:val="24"/>
        </w:rPr>
        <w:t>Объем сигналов, обеспечивающих работу локального ПЛК в системе общестанционного управления:</w:t>
      </w:r>
    </w:p>
    <w:p w14:paraId="12D895C9" w14:textId="603385F6" w:rsidR="00FD5EE6" w:rsidRPr="00350C85" w:rsidRDefault="00FD5EE6" w:rsidP="00D35E3B">
      <w:pPr>
        <w:pStyle w:val="a4"/>
        <w:numPr>
          <w:ilvl w:val="0"/>
          <w:numId w:val="9"/>
        </w:numPr>
        <w:tabs>
          <w:tab w:val="clear" w:pos="1429"/>
        </w:tabs>
        <w:ind w:left="1080"/>
        <w:rPr>
          <w:szCs w:val="24"/>
        </w:rPr>
      </w:pPr>
      <w:r w:rsidRPr="00350C85">
        <w:rPr>
          <w:szCs w:val="24"/>
        </w:rPr>
        <w:t xml:space="preserve">(дискретный выход) обобщенный сигнал неисправности (USH-XXXX) от локального ПЛК компрессорной установки; </w:t>
      </w:r>
    </w:p>
    <w:p w14:paraId="1A18F53E" w14:textId="67E50C7D" w:rsidR="00FD5EE6" w:rsidRPr="00350C85" w:rsidRDefault="00FD5EE6" w:rsidP="00D35E3B">
      <w:pPr>
        <w:pStyle w:val="a4"/>
        <w:numPr>
          <w:ilvl w:val="0"/>
          <w:numId w:val="9"/>
        </w:numPr>
        <w:tabs>
          <w:tab w:val="clear" w:pos="1429"/>
        </w:tabs>
        <w:ind w:left="1080"/>
        <w:rPr>
          <w:szCs w:val="24"/>
        </w:rPr>
      </w:pPr>
      <w:r w:rsidRPr="00350C85">
        <w:rPr>
          <w:szCs w:val="24"/>
        </w:rPr>
        <w:t>(дискретный вход) управляющие сигналы в локальную панель управления от ПЛК ОН (сигналы «XSС-ХХХХ (Пуск компрессорной)», «XSО-ХХХХ (Стоп компрессорной)».</w:t>
      </w:r>
    </w:p>
    <w:p w14:paraId="5680394A" w14:textId="77777777" w:rsidR="004620FB" w:rsidRPr="00350C85" w:rsidRDefault="004620FB" w:rsidP="00536874">
      <w:pPr>
        <w:pStyle w:val="21"/>
        <w:jc w:val="both"/>
        <w:rPr>
          <w:rFonts w:ascii="Times New Roman" w:hAnsi="Times New Roman"/>
          <w:b w:val="0"/>
          <w:i w:val="0"/>
          <w:sz w:val="24"/>
          <w:szCs w:val="24"/>
        </w:rPr>
      </w:pPr>
      <w:r w:rsidRPr="00350C85">
        <w:rPr>
          <w:rFonts w:ascii="Times New Roman" w:hAnsi="Times New Roman"/>
          <w:b w:val="0"/>
          <w:i w:val="0"/>
          <w:sz w:val="24"/>
          <w:szCs w:val="24"/>
        </w:rPr>
        <w:t>Для обеспечения требований по унификации применяемого на объектах НПС оборудования систем автоматизации, учесть в проекте применение КИПиА, обеспечивающих использование следующих сигналов:</w:t>
      </w:r>
    </w:p>
    <w:p w14:paraId="1022A281" w14:textId="77777777" w:rsidR="004620FB" w:rsidRPr="00350C85" w:rsidRDefault="004620FB" w:rsidP="00536874">
      <w:pPr>
        <w:pStyle w:val="a4"/>
        <w:numPr>
          <w:ilvl w:val="0"/>
          <w:numId w:val="9"/>
        </w:numPr>
        <w:tabs>
          <w:tab w:val="clear" w:pos="1429"/>
        </w:tabs>
        <w:ind w:left="1080"/>
      </w:pPr>
      <w:r w:rsidRPr="00350C85">
        <w:t>унифицированный токовый сигнал 4÷20 мА (с поддержкой HART-протокола, если применимо);</w:t>
      </w:r>
    </w:p>
    <w:p w14:paraId="1BC0E171" w14:textId="77777777" w:rsidR="004620FB" w:rsidRPr="00350C85" w:rsidRDefault="004620FB" w:rsidP="00536874">
      <w:pPr>
        <w:pStyle w:val="a4"/>
        <w:numPr>
          <w:ilvl w:val="0"/>
          <w:numId w:val="9"/>
        </w:numPr>
        <w:tabs>
          <w:tab w:val="clear" w:pos="1429"/>
        </w:tabs>
        <w:ind w:left="1080"/>
      </w:pPr>
      <w:r w:rsidRPr="00350C85">
        <w:t>цифровой сигнал на базе интерфейса RS-485 с использованием протокола передачи данных Modbus RTU (если применимо);</w:t>
      </w:r>
    </w:p>
    <w:p w14:paraId="519576D4" w14:textId="77777777" w:rsidR="004620FB" w:rsidRPr="00350C85" w:rsidRDefault="004620FB" w:rsidP="00536874">
      <w:pPr>
        <w:pStyle w:val="a4"/>
        <w:numPr>
          <w:ilvl w:val="0"/>
          <w:numId w:val="9"/>
        </w:numPr>
        <w:tabs>
          <w:tab w:val="clear" w:pos="1429"/>
        </w:tabs>
        <w:ind w:left="1080"/>
      </w:pPr>
      <w:r w:rsidRPr="00350C85">
        <w:t>дискретный сигнал (амплитуда дискретного сигнала для датчиков с дискретным выходом должна составлять 0÷24 VDC по ГОСТ 26.013).</w:t>
      </w:r>
    </w:p>
    <w:p w14:paraId="6DFC877E" w14:textId="77777777" w:rsidR="004620FB" w:rsidRPr="00350C85" w:rsidRDefault="004620FB" w:rsidP="00536874">
      <w:pPr>
        <w:pStyle w:val="21"/>
        <w:jc w:val="both"/>
        <w:rPr>
          <w:rFonts w:ascii="Times New Roman" w:hAnsi="Times New Roman"/>
          <w:b w:val="0"/>
          <w:i w:val="0"/>
          <w:sz w:val="24"/>
          <w:szCs w:val="24"/>
        </w:rPr>
      </w:pPr>
      <w:r w:rsidRPr="00350C85">
        <w:rPr>
          <w:rFonts w:ascii="Times New Roman" w:hAnsi="Times New Roman"/>
          <w:b w:val="0"/>
          <w:i w:val="0"/>
          <w:sz w:val="24"/>
          <w:szCs w:val="24"/>
        </w:rPr>
        <w:t>Дискретные сигналы в системе защит и контроля неисправности оборудования должны быть выполнены с использованием нормально-замкнутых контактов по принципу безопасного контура.</w:t>
      </w:r>
    </w:p>
    <w:p w14:paraId="0BE6DCDF" w14:textId="5CBCA206" w:rsidR="004620FB" w:rsidRPr="00350C85" w:rsidRDefault="004620FB" w:rsidP="00536874">
      <w:pPr>
        <w:pStyle w:val="21"/>
        <w:jc w:val="both"/>
        <w:rPr>
          <w:rFonts w:ascii="Times New Roman" w:hAnsi="Times New Roman"/>
          <w:b w:val="0"/>
          <w:i w:val="0"/>
          <w:sz w:val="24"/>
          <w:szCs w:val="24"/>
        </w:rPr>
      </w:pPr>
      <w:r w:rsidRPr="00350C85">
        <w:rPr>
          <w:rFonts w:ascii="Times New Roman" w:hAnsi="Times New Roman"/>
          <w:b w:val="0"/>
          <w:i w:val="0"/>
          <w:sz w:val="24"/>
          <w:szCs w:val="24"/>
        </w:rPr>
        <w:t>Независимо от места установки, в целях оптимизации объема резерва, датчики избыточного давления, манометры, сигнализаторы уровня должны быть климатического исполнения УХЛ1.</w:t>
      </w:r>
    </w:p>
    <w:p w14:paraId="4BA0A692" w14:textId="265DFC58" w:rsidR="00B21F97" w:rsidRPr="00350C85" w:rsidRDefault="00B21F97" w:rsidP="00B21F97">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В системе пожарной автоматики БК предусмотреть установку локального прибора приемно-контрольного пожарного (F-57-FLCP). Предусмотреть передачу </w:t>
      </w:r>
      <w:r w:rsidRPr="00350C85">
        <w:rPr>
          <w:rFonts w:ascii="Times New Roman" w:hAnsi="Times New Roman"/>
          <w:b w:val="0"/>
          <w:i w:val="0"/>
          <w:sz w:val="24"/>
          <w:szCs w:val="24"/>
        </w:rPr>
        <w:lastRenderedPageBreak/>
        <w:t>дискретных сигналов («Пожар», «Внимание», «Неисправность») от ППКОП в общестанционную систему пожарной автоматики.</w:t>
      </w:r>
    </w:p>
    <w:p w14:paraId="7FA644A1" w14:textId="77777777" w:rsidR="00B21F97" w:rsidRPr="00350C85" w:rsidRDefault="00B21F97" w:rsidP="00B21F97">
      <w:pPr>
        <w:pStyle w:val="21"/>
        <w:jc w:val="both"/>
        <w:rPr>
          <w:rFonts w:ascii="Times New Roman" w:hAnsi="Times New Roman"/>
          <w:b w:val="0"/>
          <w:i w:val="0"/>
          <w:sz w:val="24"/>
          <w:szCs w:val="24"/>
        </w:rPr>
      </w:pPr>
      <w:r w:rsidRPr="00350C85">
        <w:rPr>
          <w:rFonts w:ascii="Times New Roman" w:hAnsi="Times New Roman"/>
          <w:b w:val="0"/>
          <w:i w:val="0"/>
          <w:sz w:val="24"/>
          <w:szCs w:val="24"/>
        </w:rPr>
        <w:t>БК должен быть оснащен комплектной системой пожарной сигнализации, сертифицированной в соответствии с требованиями федеральных норм (123ФЗ) и включать:</w:t>
      </w:r>
    </w:p>
    <w:p w14:paraId="42E71D67" w14:textId="77777777" w:rsidR="00B21F97" w:rsidRPr="00350C85" w:rsidRDefault="00B21F97" w:rsidP="00D35E3B">
      <w:pPr>
        <w:pStyle w:val="a4"/>
        <w:numPr>
          <w:ilvl w:val="0"/>
          <w:numId w:val="9"/>
        </w:numPr>
        <w:tabs>
          <w:tab w:val="clear" w:pos="1429"/>
        </w:tabs>
        <w:ind w:left="1080"/>
        <w:rPr>
          <w:szCs w:val="24"/>
        </w:rPr>
      </w:pPr>
      <w:r w:rsidRPr="00350C85">
        <w:rPr>
          <w:szCs w:val="24"/>
        </w:rPr>
        <w:t>шлейф точечных дымовых пожарных извещателей, подключенных к F-57-FLCP (количество извещателей должно удовлетворять требованиям СП 484.1311500.2020)</w:t>
      </w:r>
      <w:r w:rsidRPr="00350C85">
        <w:rPr>
          <w:b/>
          <w:i/>
          <w:szCs w:val="24"/>
        </w:rPr>
        <w:t>;</w:t>
      </w:r>
    </w:p>
    <w:p w14:paraId="3545BA92" w14:textId="77777777" w:rsidR="00B21F97" w:rsidRPr="00350C85" w:rsidRDefault="00B21F97" w:rsidP="00D35E3B">
      <w:pPr>
        <w:pStyle w:val="a4"/>
        <w:numPr>
          <w:ilvl w:val="0"/>
          <w:numId w:val="9"/>
        </w:numPr>
        <w:tabs>
          <w:tab w:val="clear" w:pos="1429"/>
        </w:tabs>
        <w:ind w:left="1080"/>
        <w:rPr>
          <w:b/>
          <w:i/>
          <w:szCs w:val="24"/>
        </w:rPr>
      </w:pPr>
      <w:r w:rsidRPr="00350C85">
        <w:rPr>
          <w:szCs w:val="24"/>
        </w:rPr>
        <w:t>два РПИ (ручными пожарными извещателями), устанавливаемыми у основного входа в б/б (снаружи) и у запасного выхода из б/б (внутри) и подключенными к F-57-FLCP</w:t>
      </w:r>
      <w:r w:rsidRPr="00350C85">
        <w:rPr>
          <w:b/>
          <w:i/>
          <w:szCs w:val="24"/>
        </w:rPr>
        <w:t>;</w:t>
      </w:r>
      <w:r w:rsidRPr="00350C85">
        <w:rPr>
          <w:b/>
          <w:i/>
        </w:rPr>
        <w:t xml:space="preserve"> </w:t>
      </w:r>
    </w:p>
    <w:p w14:paraId="62E4EF43" w14:textId="77777777" w:rsidR="00450A1E" w:rsidRPr="00350C85" w:rsidRDefault="00B21F97" w:rsidP="00D35E3B">
      <w:pPr>
        <w:pStyle w:val="a4"/>
        <w:numPr>
          <w:ilvl w:val="0"/>
          <w:numId w:val="9"/>
        </w:numPr>
        <w:tabs>
          <w:tab w:val="clear" w:pos="1429"/>
        </w:tabs>
        <w:ind w:left="1080"/>
        <w:rPr>
          <w:szCs w:val="24"/>
        </w:rPr>
      </w:pPr>
      <w:r w:rsidRPr="00350C85">
        <w:rPr>
          <w:szCs w:val="24"/>
        </w:rPr>
        <w:t>комплект световых и звуковых или светозвуковых оповещателей о пожаре красного цвета, устанавливаемых над основным (снаружи б/б) и запасным (внутри б/б) выходами и подключенными к F-57-FLCP</w:t>
      </w:r>
      <w:r w:rsidRPr="00350C85">
        <w:rPr>
          <w:b/>
          <w:i/>
          <w:szCs w:val="24"/>
        </w:rPr>
        <w:t>;</w:t>
      </w:r>
    </w:p>
    <w:p w14:paraId="04BE61A3" w14:textId="77777777" w:rsidR="00450A1E" w:rsidRPr="00350C85" w:rsidRDefault="00B21F97" w:rsidP="00D35E3B">
      <w:pPr>
        <w:pStyle w:val="a4"/>
        <w:numPr>
          <w:ilvl w:val="0"/>
          <w:numId w:val="9"/>
        </w:numPr>
        <w:tabs>
          <w:tab w:val="clear" w:pos="1429"/>
        </w:tabs>
        <w:ind w:left="1080"/>
        <w:rPr>
          <w:szCs w:val="24"/>
        </w:rPr>
      </w:pPr>
      <w:r w:rsidRPr="00350C85">
        <w:rPr>
          <w:szCs w:val="24"/>
        </w:rPr>
        <w:t>резервны</w:t>
      </w:r>
      <w:r w:rsidR="00450A1E" w:rsidRPr="00350C85">
        <w:rPr>
          <w:szCs w:val="24"/>
        </w:rPr>
        <w:t>й</w:t>
      </w:r>
      <w:r w:rsidRPr="00350C85">
        <w:rPr>
          <w:szCs w:val="24"/>
        </w:rPr>
        <w:t xml:space="preserve"> источник питания, включающи</w:t>
      </w:r>
      <w:r w:rsidR="00450A1E" w:rsidRPr="00350C85">
        <w:rPr>
          <w:szCs w:val="24"/>
        </w:rPr>
        <w:t>й</w:t>
      </w:r>
      <w:r w:rsidRPr="00350C85">
        <w:rPr>
          <w:szCs w:val="24"/>
        </w:rPr>
        <w:t xml:space="preserve"> комплект АКБ, емкость которых должн</w:t>
      </w:r>
      <w:r w:rsidR="00450A1E" w:rsidRPr="00350C85">
        <w:rPr>
          <w:szCs w:val="24"/>
        </w:rPr>
        <w:t>а</w:t>
      </w:r>
      <w:r w:rsidRPr="00350C85">
        <w:rPr>
          <w:szCs w:val="24"/>
        </w:rPr>
        <w:t xml:space="preserve"> быть достаточной для непрерывной работы системы пожарной сигнализации в дежурном режиме на протяжении 24 часов и одного часа - в режиме тревоги</w:t>
      </w:r>
      <w:r w:rsidRPr="00350C85">
        <w:rPr>
          <w:b/>
          <w:i/>
          <w:szCs w:val="24"/>
        </w:rPr>
        <w:t>;</w:t>
      </w:r>
    </w:p>
    <w:p w14:paraId="7EA678F5" w14:textId="3CC9D9F7" w:rsidR="00B21F97" w:rsidRPr="00350C85" w:rsidRDefault="00B21F97" w:rsidP="00D35E3B">
      <w:pPr>
        <w:pStyle w:val="a4"/>
        <w:numPr>
          <w:ilvl w:val="0"/>
          <w:numId w:val="9"/>
        </w:numPr>
        <w:tabs>
          <w:tab w:val="clear" w:pos="1429"/>
        </w:tabs>
        <w:ind w:left="1080"/>
        <w:rPr>
          <w:szCs w:val="24"/>
        </w:rPr>
      </w:pPr>
      <w:r w:rsidRPr="00350C85">
        <w:rPr>
          <w:szCs w:val="24"/>
        </w:rPr>
        <w:t>лини</w:t>
      </w:r>
      <w:r w:rsidR="00450A1E" w:rsidRPr="00350C85">
        <w:rPr>
          <w:szCs w:val="24"/>
        </w:rPr>
        <w:t>я</w:t>
      </w:r>
      <w:r w:rsidRPr="00350C85">
        <w:rPr>
          <w:szCs w:val="24"/>
        </w:rPr>
        <w:t xml:space="preserve"> на отключение вентиляции б/б и других потребителей электрической энергии; сигнал на закрытие воздушных заслонок (при их наличии) по сигналу пожарной тревоги; указанные в пункте линии должны быть также предусмотрены в конструкторской документации</w:t>
      </w:r>
      <w:r w:rsidR="00825C13" w:rsidRPr="00350C85">
        <w:rPr>
          <w:szCs w:val="24"/>
        </w:rPr>
        <w:t>.</w:t>
      </w:r>
      <w:r w:rsidRPr="00350C85">
        <w:rPr>
          <w:b/>
          <w:i/>
          <w:szCs w:val="24"/>
        </w:rPr>
        <w:t xml:space="preserve">    </w:t>
      </w:r>
    </w:p>
    <w:p w14:paraId="397572A3" w14:textId="6431790E" w:rsidR="004620FB" w:rsidRPr="00350C85" w:rsidRDefault="00450A1E" w:rsidP="00D35E3B">
      <w:pPr>
        <w:pStyle w:val="21"/>
        <w:jc w:val="both"/>
        <w:rPr>
          <w:szCs w:val="24"/>
        </w:rPr>
      </w:pPr>
      <w:r w:rsidRPr="00350C85">
        <w:rPr>
          <w:rFonts w:ascii="Times New Roman" w:hAnsi="Times New Roman"/>
          <w:b w:val="0"/>
          <w:i w:val="0"/>
          <w:sz w:val="24"/>
          <w:szCs w:val="24"/>
        </w:rPr>
        <w:t>Конструкторские чертежи должны содержать расстановку оборудования на плане б/б, схемы подключения оборудования к ППКП, схемы питания ППКП; схемы подключения инженерного оборудования, отключаемого по пожарной тревоге.</w:t>
      </w:r>
    </w:p>
    <w:p w14:paraId="6BDDAF75" w14:textId="42BB8D56" w:rsidR="00825C13" w:rsidRPr="00350C85" w:rsidRDefault="00825C13" w:rsidP="00D35E3B">
      <w:pPr>
        <w:pStyle w:val="21"/>
        <w:jc w:val="both"/>
        <w:rPr>
          <w:szCs w:val="24"/>
        </w:rPr>
      </w:pPr>
      <w:r w:rsidRPr="00350C85">
        <w:rPr>
          <w:rFonts w:ascii="Times New Roman" w:hAnsi="Times New Roman"/>
          <w:b w:val="0"/>
          <w:i w:val="0"/>
          <w:sz w:val="24"/>
          <w:szCs w:val="24"/>
        </w:rPr>
        <w:t xml:space="preserve"> При разработке технических решений и выборе оборудования в проектируемой системе пожарной автоматики учесть требования Компании, обеспечивающих соблюдение внутреннего стандарта - ОТТ 13.09.2019. </w:t>
      </w:r>
    </w:p>
    <w:p w14:paraId="69BBB985" w14:textId="58F5E1A0" w:rsidR="004620FB" w:rsidRPr="00350C85" w:rsidRDefault="00450A1E" w:rsidP="00D35E3B">
      <w:pPr>
        <w:pStyle w:val="21"/>
        <w:jc w:val="both"/>
        <w:rPr>
          <w:szCs w:val="24"/>
        </w:rPr>
      </w:pPr>
      <w:r w:rsidRPr="00350C85">
        <w:rPr>
          <w:rFonts w:ascii="Times New Roman" w:hAnsi="Times New Roman"/>
          <w:b w:val="0"/>
          <w:i w:val="0"/>
          <w:sz w:val="24"/>
          <w:szCs w:val="24"/>
        </w:rPr>
        <w:t>Для всех линий связи, обеспечивающих взаимодействие полевого оборудования пожарной автоматики с пожарным устройством приёмно-контрольным предусмотреть соблюдение требований контроля этих линий на обрыв и короткое замыкание).</w:t>
      </w:r>
    </w:p>
    <w:p w14:paraId="0D311B51" w14:textId="77777777" w:rsidR="00825C13" w:rsidRPr="00350C85" w:rsidRDefault="00825C13" w:rsidP="00825C13">
      <w:pPr>
        <w:pStyle w:val="a4"/>
      </w:pPr>
    </w:p>
    <w:p w14:paraId="001E1F1C" w14:textId="6294364F" w:rsidR="004620FB" w:rsidRPr="00350C85" w:rsidRDefault="004620FB" w:rsidP="00D35E3B">
      <w:pPr>
        <w:pStyle w:val="21"/>
        <w:jc w:val="both"/>
        <w:rPr>
          <w:szCs w:val="24"/>
        </w:rPr>
      </w:pPr>
      <w:r w:rsidRPr="00350C85">
        <w:rPr>
          <w:rFonts w:ascii="Times New Roman" w:hAnsi="Times New Roman"/>
          <w:b w:val="0"/>
          <w:i w:val="0"/>
          <w:sz w:val="24"/>
          <w:szCs w:val="24"/>
        </w:rPr>
        <w:t xml:space="preserve">В объеме </w:t>
      </w:r>
      <w:r w:rsidR="00AB1E69" w:rsidRPr="00350C85">
        <w:rPr>
          <w:rFonts w:ascii="Times New Roman" w:hAnsi="Times New Roman"/>
          <w:b w:val="0"/>
          <w:i w:val="0"/>
          <w:sz w:val="24"/>
          <w:szCs w:val="24"/>
        </w:rPr>
        <w:t xml:space="preserve">конструкторской </w:t>
      </w:r>
      <w:r w:rsidRPr="00350C85">
        <w:rPr>
          <w:rFonts w:ascii="Times New Roman" w:hAnsi="Times New Roman"/>
          <w:b w:val="0"/>
          <w:i w:val="0"/>
          <w:sz w:val="24"/>
          <w:szCs w:val="24"/>
        </w:rPr>
        <w:t xml:space="preserve">документации </w:t>
      </w:r>
      <w:r w:rsidR="00AB1E69" w:rsidRPr="00350C85">
        <w:rPr>
          <w:rFonts w:ascii="Times New Roman" w:hAnsi="Times New Roman"/>
          <w:b w:val="0"/>
          <w:i w:val="0"/>
          <w:sz w:val="24"/>
          <w:szCs w:val="24"/>
        </w:rPr>
        <w:t>поставщику оборудования</w:t>
      </w:r>
      <w:r w:rsidRPr="00350C85">
        <w:rPr>
          <w:rFonts w:ascii="Times New Roman" w:hAnsi="Times New Roman"/>
          <w:b w:val="0"/>
          <w:i w:val="0"/>
          <w:sz w:val="24"/>
          <w:szCs w:val="24"/>
        </w:rPr>
        <w:t xml:space="preserve"> предоставить (но не ограничиваясь):</w:t>
      </w:r>
    </w:p>
    <w:p w14:paraId="1DF6E9B5" w14:textId="73A9E4E3" w:rsidR="00AB1E69" w:rsidRPr="00350C85" w:rsidRDefault="00AB1E69" w:rsidP="00D35E3B">
      <w:pPr>
        <w:pStyle w:val="a4"/>
        <w:numPr>
          <w:ilvl w:val="0"/>
          <w:numId w:val="9"/>
        </w:numPr>
        <w:tabs>
          <w:tab w:val="clear" w:pos="1429"/>
        </w:tabs>
        <w:ind w:left="1080"/>
      </w:pPr>
      <w:r w:rsidRPr="00350C85">
        <w:rPr>
          <w:szCs w:val="24"/>
        </w:rPr>
        <w:t>схемы</w:t>
      </w:r>
      <w:r w:rsidRPr="00350C85">
        <w:t xml:space="preserve"> трубной обвязки и КИП (P&amp;ID), </w:t>
      </w:r>
    </w:p>
    <w:p w14:paraId="57BEC82F" w14:textId="69E890EC" w:rsidR="00DB1432" w:rsidRPr="00350C85" w:rsidRDefault="00DB1432" w:rsidP="00D35E3B">
      <w:pPr>
        <w:pStyle w:val="a4"/>
        <w:numPr>
          <w:ilvl w:val="0"/>
          <w:numId w:val="9"/>
        </w:numPr>
        <w:tabs>
          <w:tab w:val="clear" w:pos="1429"/>
        </w:tabs>
        <w:ind w:left="1080"/>
      </w:pPr>
      <w:r w:rsidRPr="00350C85">
        <w:rPr>
          <w:szCs w:val="24"/>
        </w:rPr>
        <w:t>контурные схемы в разделе 72 марки и СОПГ</w:t>
      </w:r>
    </w:p>
    <w:p w14:paraId="65F7840A" w14:textId="77777777" w:rsidR="00AB1E69" w:rsidRPr="00350C85" w:rsidRDefault="00AB1E69" w:rsidP="00D35E3B">
      <w:pPr>
        <w:pStyle w:val="a4"/>
        <w:numPr>
          <w:ilvl w:val="0"/>
          <w:numId w:val="9"/>
        </w:numPr>
        <w:tabs>
          <w:tab w:val="clear" w:pos="1429"/>
        </w:tabs>
        <w:ind w:left="1080"/>
      </w:pPr>
      <w:r w:rsidRPr="00350C85">
        <w:t xml:space="preserve">кабельный журнал, </w:t>
      </w:r>
    </w:p>
    <w:p w14:paraId="3893BF64" w14:textId="77777777" w:rsidR="00AB1E69" w:rsidRPr="00350C85" w:rsidRDefault="00AB1E69" w:rsidP="00D35E3B">
      <w:pPr>
        <w:pStyle w:val="a4"/>
        <w:numPr>
          <w:ilvl w:val="0"/>
          <w:numId w:val="9"/>
        </w:numPr>
        <w:tabs>
          <w:tab w:val="clear" w:pos="1429"/>
        </w:tabs>
        <w:ind w:left="1080"/>
      </w:pPr>
      <w:r w:rsidRPr="00350C85">
        <w:t xml:space="preserve">планы расположения оборудования КИПиА и прокладки кабелей к ним, </w:t>
      </w:r>
    </w:p>
    <w:p w14:paraId="2464F21D" w14:textId="77777777" w:rsidR="00AB1E69" w:rsidRPr="00350C85" w:rsidRDefault="00AB1E69" w:rsidP="00D35E3B">
      <w:pPr>
        <w:pStyle w:val="a4"/>
        <w:numPr>
          <w:ilvl w:val="0"/>
          <w:numId w:val="9"/>
        </w:numPr>
        <w:tabs>
          <w:tab w:val="clear" w:pos="1429"/>
        </w:tabs>
        <w:ind w:left="1080"/>
      </w:pPr>
      <w:r w:rsidRPr="00350C85">
        <w:t xml:space="preserve">схемы автоматизации, </w:t>
      </w:r>
    </w:p>
    <w:p w14:paraId="3B9DD7FE" w14:textId="77777777" w:rsidR="00AB1E69" w:rsidRPr="00350C85" w:rsidRDefault="00AB1E69" w:rsidP="00D35E3B">
      <w:pPr>
        <w:pStyle w:val="a4"/>
        <w:numPr>
          <w:ilvl w:val="0"/>
          <w:numId w:val="9"/>
        </w:numPr>
        <w:tabs>
          <w:tab w:val="clear" w:pos="1429"/>
        </w:tabs>
        <w:ind w:left="1080"/>
      </w:pPr>
      <w:r w:rsidRPr="00350C85">
        <w:t xml:space="preserve">таблицы ввода/вывода, </w:t>
      </w:r>
    </w:p>
    <w:p w14:paraId="3BAE1B8D" w14:textId="77777777" w:rsidR="00AB1E69" w:rsidRPr="00350C85" w:rsidRDefault="00AB1E69" w:rsidP="00D35E3B">
      <w:pPr>
        <w:pStyle w:val="a4"/>
        <w:numPr>
          <w:ilvl w:val="0"/>
          <w:numId w:val="9"/>
        </w:numPr>
        <w:tabs>
          <w:tab w:val="clear" w:pos="1429"/>
        </w:tabs>
        <w:ind w:left="1080"/>
      </w:pPr>
      <w:r w:rsidRPr="00350C85">
        <w:t xml:space="preserve">руководства по эксплуатации; </w:t>
      </w:r>
    </w:p>
    <w:p w14:paraId="337FE9B9" w14:textId="77777777" w:rsidR="00AB1E69" w:rsidRPr="00350C85" w:rsidRDefault="00AB1E69" w:rsidP="00D35E3B">
      <w:pPr>
        <w:pStyle w:val="a4"/>
        <w:numPr>
          <w:ilvl w:val="0"/>
          <w:numId w:val="9"/>
        </w:numPr>
        <w:tabs>
          <w:tab w:val="clear" w:pos="1429"/>
        </w:tabs>
        <w:ind w:left="1080"/>
      </w:pPr>
      <w:r w:rsidRPr="00350C85">
        <w:t xml:space="preserve">паспорта на оборудование, </w:t>
      </w:r>
    </w:p>
    <w:p w14:paraId="729B4A72" w14:textId="77777777" w:rsidR="00AB1E69" w:rsidRPr="00350C85" w:rsidRDefault="00AB1E69" w:rsidP="00D35E3B">
      <w:pPr>
        <w:pStyle w:val="a4"/>
        <w:numPr>
          <w:ilvl w:val="0"/>
          <w:numId w:val="9"/>
        </w:numPr>
        <w:tabs>
          <w:tab w:val="clear" w:pos="1429"/>
        </w:tabs>
        <w:ind w:left="1080"/>
      </w:pPr>
      <w:r w:rsidRPr="00350C85">
        <w:t xml:space="preserve">сертификаты ТР\ТС, </w:t>
      </w:r>
    </w:p>
    <w:p w14:paraId="4F9B349E" w14:textId="77777777" w:rsidR="00AB1E69" w:rsidRPr="00350C85" w:rsidRDefault="00AB1E69" w:rsidP="00D35E3B">
      <w:pPr>
        <w:pStyle w:val="a4"/>
        <w:numPr>
          <w:ilvl w:val="0"/>
          <w:numId w:val="9"/>
        </w:numPr>
        <w:tabs>
          <w:tab w:val="clear" w:pos="1429"/>
        </w:tabs>
        <w:ind w:left="1080"/>
      </w:pPr>
      <w:r w:rsidRPr="00350C85">
        <w:t xml:space="preserve">действующие свидетельства об утверждении типа средств измерений (СИ), </w:t>
      </w:r>
    </w:p>
    <w:p w14:paraId="15D4C508" w14:textId="77777777" w:rsidR="00AB1E69" w:rsidRPr="00350C85" w:rsidRDefault="00AB1E69" w:rsidP="00D35E3B">
      <w:pPr>
        <w:pStyle w:val="a4"/>
        <w:numPr>
          <w:ilvl w:val="0"/>
          <w:numId w:val="9"/>
        </w:numPr>
        <w:tabs>
          <w:tab w:val="clear" w:pos="1429"/>
        </w:tabs>
        <w:ind w:left="1080"/>
      </w:pPr>
      <w:r w:rsidRPr="00350C85">
        <w:t xml:space="preserve">свидетельства о поверки, </w:t>
      </w:r>
    </w:p>
    <w:p w14:paraId="7E51FF98" w14:textId="416C3157" w:rsidR="00AB1E69" w:rsidRPr="00350C85" w:rsidRDefault="00AB1E69" w:rsidP="00D35E3B">
      <w:pPr>
        <w:pStyle w:val="a4"/>
        <w:numPr>
          <w:ilvl w:val="0"/>
          <w:numId w:val="9"/>
        </w:numPr>
        <w:tabs>
          <w:tab w:val="clear" w:pos="1429"/>
        </w:tabs>
        <w:ind w:left="1080"/>
      </w:pPr>
      <w:r w:rsidRPr="00350C85">
        <w:t>руководства по эксплуатации (если применимо).</w:t>
      </w:r>
    </w:p>
    <w:p w14:paraId="1E9C3790" w14:textId="3DB744CA" w:rsidR="004620FB" w:rsidRPr="00350C85" w:rsidRDefault="00DB1432" w:rsidP="00D35E3B">
      <w:pPr>
        <w:pStyle w:val="21"/>
        <w:ind w:left="576"/>
        <w:jc w:val="both"/>
        <w:rPr>
          <w:szCs w:val="24"/>
        </w:rPr>
      </w:pPr>
      <w:r w:rsidRPr="00350C85">
        <w:rPr>
          <w:rFonts w:ascii="Times New Roman" w:hAnsi="Times New Roman"/>
          <w:b w:val="0"/>
          <w:i w:val="0"/>
          <w:sz w:val="24"/>
          <w:szCs w:val="24"/>
        </w:rPr>
        <w:lastRenderedPageBreak/>
        <w:t>В соответствии с требованиями 102ФЗ, все средства   измерения (</w:t>
      </w:r>
      <w:r w:rsidR="00AB1E69" w:rsidRPr="00350C85">
        <w:rPr>
          <w:rFonts w:ascii="Times New Roman" w:hAnsi="Times New Roman"/>
          <w:b w:val="0"/>
          <w:i w:val="0"/>
          <w:sz w:val="24"/>
          <w:szCs w:val="24"/>
        </w:rPr>
        <w:t>СИ</w:t>
      </w:r>
      <w:r w:rsidRPr="00350C85">
        <w:rPr>
          <w:rFonts w:ascii="Times New Roman" w:hAnsi="Times New Roman"/>
          <w:b w:val="0"/>
          <w:i w:val="0"/>
          <w:sz w:val="24"/>
          <w:szCs w:val="24"/>
        </w:rPr>
        <w:t>) должны иметь</w:t>
      </w:r>
      <w:r w:rsidR="00AB1E69" w:rsidRPr="00350C85">
        <w:rPr>
          <w:rFonts w:ascii="Times New Roman" w:hAnsi="Times New Roman"/>
          <w:b w:val="0"/>
          <w:i w:val="0"/>
          <w:sz w:val="24"/>
          <w:szCs w:val="24"/>
        </w:rPr>
        <w:t xml:space="preserve"> уникальны</w:t>
      </w:r>
      <w:r w:rsidRPr="00350C85">
        <w:rPr>
          <w:rFonts w:ascii="Times New Roman" w:hAnsi="Times New Roman"/>
          <w:b w:val="0"/>
          <w:i w:val="0"/>
          <w:sz w:val="24"/>
          <w:szCs w:val="24"/>
        </w:rPr>
        <w:t>е</w:t>
      </w:r>
      <w:r w:rsidR="00AB1E69" w:rsidRPr="00350C85">
        <w:rPr>
          <w:rFonts w:ascii="Times New Roman" w:hAnsi="Times New Roman"/>
          <w:b w:val="0"/>
          <w:i w:val="0"/>
          <w:sz w:val="24"/>
          <w:szCs w:val="24"/>
        </w:rPr>
        <w:t xml:space="preserve"> цифробуквенны</w:t>
      </w:r>
      <w:r w:rsidRPr="00350C85">
        <w:rPr>
          <w:rFonts w:ascii="Times New Roman" w:hAnsi="Times New Roman"/>
          <w:b w:val="0"/>
          <w:i w:val="0"/>
          <w:sz w:val="24"/>
          <w:szCs w:val="24"/>
        </w:rPr>
        <w:t>е</w:t>
      </w:r>
      <w:r w:rsidR="00AB1E69" w:rsidRPr="00350C85">
        <w:rPr>
          <w:rFonts w:ascii="Times New Roman" w:hAnsi="Times New Roman"/>
          <w:b w:val="0"/>
          <w:i w:val="0"/>
          <w:sz w:val="24"/>
          <w:szCs w:val="24"/>
        </w:rPr>
        <w:t xml:space="preserve"> обозначени</w:t>
      </w:r>
      <w:r w:rsidRPr="00350C85">
        <w:rPr>
          <w:rFonts w:ascii="Times New Roman" w:hAnsi="Times New Roman"/>
          <w:b w:val="0"/>
          <w:i w:val="0"/>
          <w:sz w:val="24"/>
          <w:szCs w:val="24"/>
        </w:rPr>
        <w:t>я</w:t>
      </w:r>
      <w:r w:rsidR="00B97D2F" w:rsidRPr="00350C85">
        <w:rPr>
          <w:rFonts w:ascii="Times New Roman" w:hAnsi="Times New Roman"/>
          <w:b w:val="0"/>
          <w:i w:val="0"/>
          <w:sz w:val="24"/>
          <w:szCs w:val="24"/>
        </w:rPr>
        <w:t xml:space="preserve">, а также диспетчерское наименование. </w:t>
      </w:r>
    </w:p>
    <w:p w14:paraId="01E0F03D" w14:textId="77777777" w:rsidR="006F53CE" w:rsidRPr="00350C85" w:rsidRDefault="006F53CE" w:rsidP="006F53CE">
      <w:pPr>
        <w:pStyle w:val="1"/>
        <w:ind w:left="706" w:firstLine="0"/>
      </w:pPr>
      <w:bookmarkStart w:id="39" w:name="_Toc48642996"/>
      <w:bookmarkStart w:id="40" w:name="_Toc60057513"/>
      <w:bookmarkEnd w:id="36"/>
      <w:r w:rsidRPr="00350C85">
        <w:t>ТРЕБОВАНИЯ К СИСТЕМАМ ОТОПЛЕНИЯ И ВЕНТИЛЯЦИИ</w:t>
      </w:r>
      <w:bookmarkEnd w:id="39"/>
      <w:bookmarkEnd w:id="40"/>
    </w:p>
    <w:p w14:paraId="2D6D058A" w14:textId="05069FC6" w:rsidR="00D8127F" w:rsidRPr="00350C85" w:rsidRDefault="00E21393" w:rsidP="00C75C9A">
      <w:pPr>
        <w:pStyle w:val="21"/>
        <w:jc w:val="both"/>
        <w:rPr>
          <w:rFonts w:ascii="Times New Roman" w:hAnsi="Times New Roman"/>
          <w:b w:val="0"/>
          <w:i w:val="0"/>
          <w:sz w:val="24"/>
          <w:szCs w:val="24"/>
        </w:rPr>
      </w:pPr>
      <w:r w:rsidRPr="00350C85">
        <w:rPr>
          <w:rFonts w:ascii="Times New Roman" w:hAnsi="Times New Roman"/>
          <w:b w:val="0"/>
          <w:i w:val="0"/>
          <w:sz w:val="24"/>
          <w:szCs w:val="24"/>
        </w:rPr>
        <w:t xml:space="preserve">Поставщик должен запроектировать, изготовить, укомплектовать и осуществить поставку систем отопления и вентиляции </w:t>
      </w:r>
      <w:r w:rsidR="00D8127F" w:rsidRPr="00350C85">
        <w:rPr>
          <w:rFonts w:ascii="Times New Roman" w:hAnsi="Times New Roman"/>
          <w:b w:val="0"/>
          <w:i w:val="0"/>
          <w:sz w:val="24"/>
          <w:szCs w:val="24"/>
        </w:rPr>
        <w:t>БК</w:t>
      </w:r>
      <w:r w:rsidRPr="00350C85">
        <w:rPr>
          <w:rFonts w:ascii="Times New Roman" w:hAnsi="Times New Roman"/>
          <w:b w:val="0"/>
          <w:i w:val="0"/>
          <w:sz w:val="24"/>
          <w:szCs w:val="24"/>
        </w:rPr>
        <w:t>, в соответствии с требованиями нормативных документов Российской Федер</w:t>
      </w:r>
      <w:r w:rsidR="00D8127F" w:rsidRPr="00350C85">
        <w:rPr>
          <w:rFonts w:ascii="Times New Roman" w:hAnsi="Times New Roman"/>
          <w:b w:val="0"/>
          <w:i w:val="0"/>
          <w:sz w:val="24"/>
          <w:szCs w:val="24"/>
        </w:rPr>
        <w:t xml:space="preserve">ации. </w:t>
      </w:r>
    </w:p>
    <w:p w14:paraId="6A2C1BCF" w14:textId="324BA295" w:rsidR="00D8127F" w:rsidRPr="00350C85" w:rsidRDefault="00D8127F" w:rsidP="00C75C9A">
      <w:pPr>
        <w:pStyle w:val="21"/>
        <w:jc w:val="both"/>
        <w:rPr>
          <w:rFonts w:ascii="Times New Roman" w:hAnsi="Times New Roman"/>
          <w:b w:val="0"/>
          <w:i w:val="0"/>
          <w:sz w:val="24"/>
          <w:szCs w:val="24"/>
        </w:rPr>
      </w:pPr>
      <w:r w:rsidRPr="00350C85">
        <w:rPr>
          <w:rFonts w:ascii="Times New Roman" w:hAnsi="Times New Roman"/>
          <w:b w:val="0"/>
          <w:i w:val="0"/>
          <w:sz w:val="24"/>
          <w:szCs w:val="24"/>
        </w:rPr>
        <w:t>Требования к системе отопления:</w:t>
      </w:r>
    </w:p>
    <w:p w14:paraId="73AD6868" w14:textId="62EDE606" w:rsidR="00D8127F" w:rsidRPr="00350C85" w:rsidRDefault="00C75C9A" w:rsidP="00C75C9A">
      <w:pPr>
        <w:pStyle w:val="a4"/>
        <w:numPr>
          <w:ilvl w:val="0"/>
          <w:numId w:val="9"/>
        </w:numPr>
        <w:tabs>
          <w:tab w:val="clear" w:pos="1429"/>
        </w:tabs>
        <w:ind w:left="1080"/>
      </w:pPr>
      <w:r w:rsidRPr="00350C85">
        <w:t xml:space="preserve">в </w:t>
      </w:r>
      <w:r w:rsidR="00D8127F" w:rsidRPr="00350C85">
        <w:t>качестве источника тепла принять электроэнергию;</w:t>
      </w:r>
    </w:p>
    <w:p w14:paraId="3F02F128" w14:textId="4CCE3314" w:rsidR="00D8127F" w:rsidRPr="00350C85" w:rsidRDefault="00D8127F" w:rsidP="00C75C9A">
      <w:pPr>
        <w:pStyle w:val="a4"/>
        <w:numPr>
          <w:ilvl w:val="0"/>
          <w:numId w:val="9"/>
        </w:numPr>
        <w:tabs>
          <w:tab w:val="clear" w:pos="1429"/>
        </w:tabs>
        <w:ind w:left="1080"/>
      </w:pPr>
      <w:r w:rsidRPr="00350C85">
        <w:t>отопление и внутреннее теплоснабжение осуществляется с использованием электронагревательных приборов;</w:t>
      </w:r>
    </w:p>
    <w:p w14:paraId="6EEA52C9" w14:textId="4595F57D" w:rsidR="00D8127F" w:rsidRPr="00350C85" w:rsidRDefault="00D8127F" w:rsidP="00C75C9A">
      <w:pPr>
        <w:pStyle w:val="a4"/>
        <w:numPr>
          <w:ilvl w:val="0"/>
          <w:numId w:val="9"/>
        </w:numPr>
        <w:tabs>
          <w:tab w:val="clear" w:pos="1429"/>
        </w:tabs>
        <w:ind w:left="1080"/>
      </w:pPr>
      <w:r w:rsidRPr="00350C85">
        <w:t xml:space="preserve">работа электронагревателей должна быть автоматизирована на поддержание внутренней температуры в холодный период года не ниже требуемой с учетом возможной регулировки вручную по месту; </w:t>
      </w:r>
    </w:p>
    <w:p w14:paraId="2E76DF42" w14:textId="53C544D4" w:rsidR="00D8127F" w:rsidRPr="00350C85" w:rsidRDefault="00D8127F" w:rsidP="00C75C9A">
      <w:pPr>
        <w:pStyle w:val="a4"/>
        <w:numPr>
          <w:ilvl w:val="0"/>
          <w:numId w:val="9"/>
        </w:numPr>
        <w:tabs>
          <w:tab w:val="clear" w:pos="1429"/>
        </w:tabs>
        <w:ind w:left="1080"/>
      </w:pPr>
      <w:r w:rsidRPr="00350C85">
        <w:t>температуру внутреннего воздуха в холодный период года в БК принять не менее плюс 10°С. Требования к минимальной температуре воздуха внутри БК определить также с учетом требований к температурному режиму для оборудования, размещенному внутри БК.</w:t>
      </w:r>
    </w:p>
    <w:p w14:paraId="215FB2BB" w14:textId="2B3A41F5" w:rsidR="00D8127F" w:rsidRPr="00350C85" w:rsidRDefault="00D8127F" w:rsidP="00C75C9A">
      <w:pPr>
        <w:pStyle w:val="a4"/>
        <w:ind w:left="1080" w:firstLine="0"/>
      </w:pPr>
      <w:r w:rsidRPr="00350C85">
        <w:t xml:space="preserve">При этом расчетная мощность отопительных приборов должна учитывать возможность повышения внутренней температуры до плюс 18°С на время проведения ремонтных работ; </w:t>
      </w:r>
    </w:p>
    <w:p w14:paraId="04EDED58" w14:textId="561E9B7B" w:rsidR="00E21393" w:rsidRPr="00350C85" w:rsidRDefault="00D8127F" w:rsidP="00C75C9A">
      <w:pPr>
        <w:pStyle w:val="a4"/>
        <w:numPr>
          <w:ilvl w:val="0"/>
          <w:numId w:val="9"/>
        </w:numPr>
        <w:tabs>
          <w:tab w:val="clear" w:pos="1429"/>
        </w:tabs>
        <w:ind w:left="1080"/>
      </w:pPr>
      <w:r w:rsidRPr="00350C85">
        <w:t>системы отопления должны обеспечивать температуру в помещении не ниже требуемой с учетом теплопотерь через строительные конструкции и тепла, уносимого вытяжной вентиляцией, не восполняемой нагретым приточным воздухом.</w:t>
      </w:r>
    </w:p>
    <w:p w14:paraId="2C033A25" w14:textId="128EA187" w:rsidR="00D8127F" w:rsidRPr="00350C85" w:rsidRDefault="00D8127F" w:rsidP="00C75C9A">
      <w:pPr>
        <w:pStyle w:val="21"/>
        <w:jc w:val="both"/>
        <w:rPr>
          <w:rFonts w:ascii="Times New Roman" w:hAnsi="Times New Roman"/>
          <w:b w:val="0"/>
          <w:i w:val="0"/>
          <w:sz w:val="24"/>
          <w:szCs w:val="24"/>
        </w:rPr>
      </w:pPr>
      <w:r w:rsidRPr="00350C85">
        <w:rPr>
          <w:rFonts w:ascii="Times New Roman" w:hAnsi="Times New Roman"/>
          <w:b w:val="0"/>
          <w:i w:val="0"/>
          <w:sz w:val="24"/>
          <w:szCs w:val="24"/>
        </w:rPr>
        <w:tab/>
        <w:t>Требования к системе вентиляции:</w:t>
      </w:r>
    </w:p>
    <w:p w14:paraId="10E44D4E" w14:textId="69FE7A50" w:rsidR="00D8127F" w:rsidRPr="00350C85" w:rsidRDefault="00D8127F" w:rsidP="00C75C9A">
      <w:pPr>
        <w:pStyle w:val="a4"/>
        <w:numPr>
          <w:ilvl w:val="0"/>
          <w:numId w:val="9"/>
        </w:numPr>
        <w:tabs>
          <w:tab w:val="clear" w:pos="1429"/>
        </w:tabs>
        <w:ind w:left="1080"/>
      </w:pPr>
      <w:r w:rsidRPr="00350C85">
        <w:t>в помещениях предусмотреть системы общеобменной приточно-вытяжной вентиляции с механическим и/или естественным побуждением;</w:t>
      </w:r>
    </w:p>
    <w:p w14:paraId="21765BC4" w14:textId="0321F9AC" w:rsidR="00D8127F" w:rsidRPr="00350C85" w:rsidRDefault="00D8127F" w:rsidP="00C75C9A">
      <w:pPr>
        <w:pStyle w:val="a4"/>
        <w:numPr>
          <w:ilvl w:val="0"/>
          <w:numId w:val="9"/>
        </w:numPr>
        <w:tabs>
          <w:tab w:val="clear" w:pos="1429"/>
        </w:tabs>
        <w:ind w:left="1080"/>
      </w:pPr>
      <w:r w:rsidRPr="00350C85">
        <w:t xml:space="preserve">в теплый период года внутренняя температура не должна превышать </w:t>
      </w:r>
      <w:r w:rsidR="00C75C9A" w:rsidRPr="00350C85">
        <w:t>плюс 45</w:t>
      </w:r>
      <w:r w:rsidRPr="00350C85">
        <w:t xml:space="preserve"> °С. Требования к максимальной температуре воздуха внутри БК определить также с учетом требований к температурному режиму для оборудования, размещенному внутри БК.</w:t>
      </w:r>
    </w:p>
    <w:p w14:paraId="54AB2B0B" w14:textId="402BC74E" w:rsidR="00D8127F" w:rsidRPr="00350C85" w:rsidRDefault="00D8127F" w:rsidP="00C75C9A">
      <w:pPr>
        <w:pStyle w:val="a4"/>
        <w:numPr>
          <w:ilvl w:val="0"/>
          <w:numId w:val="9"/>
        </w:numPr>
        <w:tabs>
          <w:tab w:val="clear" w:pos="1429"/>
        </w:tabs>
        <w:ind w:left="1080"/>
      </w:pPr>
      <w:r w:rsidRPr="00350C85">
        <w:t xml:space="preserve">система вентиляция должна обеспечить поддержание внутренней температуры воздуха не выше </w:t>
      </w:r>
      <w:r w:rsidR="00C75C9A" w:rsidRPr="00350C85">
        <w:t>плюс 45</w:t>
      </w:r>
      <w:r w:rsidRPr="00350C85">
        <w:t>°С, также с учетом снятия теплопоступлений от оборудования БК;</w:t>
      </w:r>
    </w:p>
    <w:p w14:paraId="459F31B8" w14:textId="317748F3" w:rsidR="00D8127F" w:rsidRPr="00350C85" w:rsidRDefault="00D8127F" w:rsidP="00C75C9A">
      <w:pPr>
        <w:pStyle w:val="a4"/>
        <w:numPr>
          <w:ilvl w:val="0"/>
          <w:numId w:val="9"/>
        </w:numPr>
        <w:tabs>
          <w:tab w:val="clear" w:pos="1429"/>
        </w:tabs>
        <w:ind w:left="1080"/>
      </w:pPr>
      <w:r w:rsidRPr="00350C85">
        <w:t>предусмотреть защиту от попадания атмосферных осадков через отверстия приточной и вытяжной вентиляции с использованием защитных козырьков;</w:t>
      </w:r>
    </w:p>
    <w:p w14:paraId="074328D4" w14:textId="475E0513" w:rsidR="00D8127F" w:rsidRPr="00350C85" w:rsidRDefault="009A1CC6" w:rsidP="00C75C9A">
      <w:pPr>
        <w:pStyle w:val="a4"/>
        <w:numPr>
          <w:ilvl w:val="0"/>
          <w:numId w:val="9"/>
        </w:numPr>
        <w:tabs>
          <w:tab w:val="clear" w:pos="1429"/>
        </w:tabs>
        <w:ind w:left="1080"/>
      </w:pPr>
      <w:r w:rsidRPr="00350C85">
        <w:t>в</w:t>
      </w:r>
      <w:r w:rsidR="00D8127F" w:rsidRPr="00350C85">
        <w:t>се элементы систем вентиляции, расположенные на фасадах, и кровле БК, окрасить в цвет здания, по согласованию с Зака</w:t>
      </w:r>
      <w:r w:rsidR="00F1613A" w:rsidRPr="00350C85">
        <w:t>зчиком;</w:t>
      </w:r>
    </w:p>
    <w:p w14:paraId="04D76D79" w14:textId="3F782F59" w:rsidR="00D8127F" w:rsidRPr="00350C85" w:rsidRDefault="00F1613A" w:rsidP="00C75C9A">
      <w:pPr>
        <w:pStyle w:val="a4"/>
        <w:numPr>
          <w:ilvl w:val="0"/>
          <w:numId w:val="9"/>
        </w:numPr>
        <w:tabs>
          <w:tab w:val="clear" w:pos="1429"/>
        </w:tabs>
        <w:ind w:left="1080"/>
      </w:pPr>
      <w:r w:rsidRPr="00350C85">
        <w:t>п</w:t>
      </w:r>
      <w:r w:rsidR="00D8127F" w:rsidRPr="00350C85">
        <w:t>редусмотреть отключение систем вентиляции при пожаре.</w:t>
      </w:r>
    </w:p>
    <w:p w14:paraId="43225033" w14:textId="4E9CF5DE" w:rsidR="006F53CE" w:rsidRPr="00350C85" w:rsidRDefault="006F53CE" w:rsidP="006F53CE">
      <w:pPr>
        <w:pStyle w:val="1"/>
        <w:ind w:left="706" w:firstLine="0"/>
      </w:pPr>
      <w:bookmarkStart w:id="41" w:name="_Toc48642997"/>
      <w:bookmarkStart w:id="42" w:name="_Toc60057515"/>
      <w:r w:rsidRPr="00350C85">
        <w:lastRenderedPageBreak/>
        <w:t>Упаковка, маркировка, консервация и транспортировка</w:t>
      </w:r>
      <w:bookmarkEnd w:id="41"/>
      <w:bookmarkEnd w:id="42"/>
    </w:p>
    <w:p w14:paraId="2CBE6E3D" w14:textId="77777777" w:rsidR="002A3A01" w:rsidRDefault="006F53CE" w:rsidP="00D46029">
      <w:pPr>
        <w:pStyle w:val="21"/>
        <w:keepLines/>
        <w:widowControl w:val="0"/>
        <w:ind w:left="862" w:firstLine="130"/>
        <w:jc w:val="both"/>
        <w:rPr>
          <w:rFonts w:ascii="Times New Roman" w:hAnsi="Times New Roman"/>
          <w:b w:val="0"/>
          <w:i w:val="0"/>
          <w:sz w:val="24"/>
          <w:szCs w:val="24"/>
        </w:rPr>
      </w:pPr>
      <w:r w:rsidRPr="00350C85">
        <w:rPr>
          <w:rFonts w:ascii="Times New Roman" w:hAnsi="Times New Roman"/>
          <w:b w:val="0"/>
          <w:i w:val="0"/>
          <w:sz w:val="24"/>
          <w:szCs w:val="24"/>
        </w:rPr>
        <w:t>Поставщик предоставляет процедуры по консервации всего оборудования, включая КИП и электрические приборы, с целью обеспечения сохранения комплектной установки в</w:t>
      </w:r>
      <w:r w:rsidR="00A81AE3">
        <w:rPr>
          <w:rFonts w:ascii="Times New Roman" w:hAnsi="Times New Roman"/>
          <w:b w:val="0"/>
          <w:i w:val="0"/>
          <w:sz w:val="24"/>
          <w:szCs w:val="24"/>
        </w:rPr>
        <w:t xml:space="preserve"> </w:t>
      </w:r>
    </w:p>
    <w:p w14:paraId="65F849A2" w14:textId="78F366DF" w:rsidR="006F53CE" w:rsidRPr="00350C85" w:rsidRDefault="002A3A01" w:rsidP="00D46029">
      <w:pPr>
        <w:pStyle w:val="21"/>
        <w:numPr>
          <w:ilvl w:val="0"/>
          <w:numId w:val="0"/>
        </w:numPr>
        <w:ind w:left="860"/>
        <w:jc w:val="both"/>
        <w:rPr>
          <w:rFonts w:ascii="Times New Roman" w:hAnsi="Times New Roman"/>
          <w:b w:val="0"/>
          <w:i w:val="0"/>
          <w:sz w:val="24"/>
          <w:szCs w:val="24"/>
        </w:rPr>
      </w:pPr>
      <w:r>
        <w:rPr>
          <w:rFonts w:ascii="Times New Roman" w:hAnsi="Times New Roman"/>
          <w:b w:val="0"/>
          <w:i w:val="0"/>
          <w:sz w:val="24"/>
          <w:szCs w:val="24"/>
        </w:rPr>
        <w:t>х</w:t>
      </w:r>
      <w:r w:rsidR="006F53CE" w:rsidRPr="00350C85">
        <w:rPr>
          <w:rFonts w:ascii="Times New Roman" w:hAnsi="Times New Roman"/>
          <w:b w:val="0"/>
          <w:i w:val="0"/>
          <w:sz w:val="24"/>
          <w:szCs w:val="24"/>
        </w:rPr>
        <w:t>орошем состоянии в течение всего срока транспортировки и хранения до тех пор, пока пользователь не сможет приступить к его эксплуатации.</w:t>
      </w:r>
    </w:p>
    <w:p w14:paraId="012DB894" w14:textId="77777777" w:rsidR="006F53CE" w:rsidRPr="00350C85" w:rsidRDefault="006F53CE" w:rsidP="0004382C">
      <w:pPr>
        <w:pStyle w:val="21"/>
        <w:jc w:val="both"/>
        <w:rPr>
          <w:rFonts w:ascii="Times New Roman" w:hAnsi="Times New Roman"/>
          <w:b w:val="0"/>
          <w:i w:val="0"/>
          <w:sz w:val="24"/>
          <w:szCs w:val="24"/>
        </w:rPr>
      </w:pPr>
      <w:r w:rsidRPr="00350C85">
        <w:rPr>
          <w:rFonts w:ascii="Times New Roman" w:hAnsi="Times New Roman"/>
          <w:b w:val="0"/>
          <w:i w:val="0"/>
          <w:sz w:val="24"/>
          <w:szCs w:val="24"/>
        </w:rPr>
        <w:t>Поставщик должен обеспечить защиту упакованной установки и сохранность оборудования, включая КИП и А и электрические компоненты, пригодную для транспортировки до места назначения.</w:t>
      </w:r>
    </w:p>
    <w:p w14:paraId="520EA862" w14:textId="77777777" w:rsidR="006F53CE" w:rsidRPr="00350C85" w:rsidRDefault="006F53CE" w:rsidP="0004382C">
      <w:pPr>
        <w:pStyle w:val="21"/>
        <w:jc w:val="both"/>
        <w:rPr>
          <w:rFonts w:ascii="Times New Roman" w:hAnsi="Times New Roman"/>
          <w:b w:val="0"/>
          <w:i w:val="0"/>
          <w:sz w:val="24"/>
          <w:szCs w:val="24"/>
        </w:rPr>
      </w:pPr>
      <w:r w:rsidRPr="00350C85">
        <w:rPr>
          <w:rFonts w:ascii="Times New Roman" w:hAnsi="Times New Roman"/>
          <w:b w:val="0"/>
          <w:i w:val="0"/>
          <w:sz w:val="24"/>
          <w:szCs w:val="24"/>
        </w:rPr>
        <w:t>Все патрубки во время транспортировки должны быть снабжены заглушками, дополнительно патрубки должны иметь ответные фланцы, крепеж и прокладки.</w:t>
      </w:r>
    </w:p>
    <w:p w14:paraId="175E8E4C" w14:textId="77777777" w:rsidR="006F53CE" w:rsidRPr="00350C85" w:rsidRDefault="006F53CE" w:rsidP="0004382C">
      <w:pPr>
        <w:pStyle w:val="21"/>
        <w:jc w:val="both"/>
        <w:rPr>
          <w:rFonts w:ascii="Times New Roman" w:hAnsi="Times New Roman"/>
          <w:b w:val="0"/>
          <w:i w:val="0"/>
          <w:sz w:val="24"/>
          <w:szCs w:val="24"/>
        </w:rPr>
      </w:pPr>
      <w:r w:rsidRPr="00350C85">
        <w:rPr>
          <w:rFonts w:ascii="Times New Roman" w:hAnsi="Times New Roman"/>
          <w:b w:val="0"/>
          <w:i w:val="0"/>
          <w:sz w:val="24"/>
          <w:szCs w:val="24"/>
        </w:rPr>
        <w:t>Отдельные компоненты должны помещаться в картонные коробки, на которые следует нанести номер заказа на поставку и номер оборудования.</w:t>
      </w:r>
    </w:p>
    <w:p w14:paraId="2185BE9F" w14:textId="77777777" w:rsidR="006F53CE" w:rsidRPr="00350C85" w:rsidRDefault="006F53CE" w:rsidP="0004382C">
      <w:pPr>
        <w:pStyle w:val="21"/>
        <w:jc w:val="both"/>
        <w:rPr>
          <w:rFonts w:ascii="Times New Roman" w:hAnsi="Times New Roman"/>
          <w:b w:val="0"/>
          <w:i w:val="0"/>
          <w:sz w:val="24"/>
          <w:szCs w:val="24"/>
        </w:rPr>
      </w:pPr>
      <w:r w:rsidRPr="00350C85">
        <w:rPr>
          <w:rFonts w:ascii="Times New Roman" w:hAnsi="Times New Roman"/>
          <w:b w:val="0"/>
          <w:i w:val="0"/>
          <w:sz w:val="24"/>
          <w:szCs w:val="24"/>
        </w:rPr>
        <w:t>Размеры конструкции должны соответствовать транспортным габаритам подвижного состава, предназначенного для эксплуатации по железным дорогам Р</w:t>
      </w:r>
      <w:r w:rsidR="00C278CC" w:rsidRPr="00350C85">
        <w:rPr>
          <w:rFonts w:ascii="Times New Roman" w:hAnsi="Times New Roman"/>
          <w:b w:val="0"/>
          <w:i w:val="0"/>
          <w:sz w:val="24"/>
          <w:szCs w:val="24"/>
        </w:rPr>
        <w:t>Ф</w:t>
      </w:r>
      <w:r w:rsidRPr="00350C85">
        <w:rPr>
          <w:rFonts w:ascii="Times New Roman" w:hAnsi="Times New Roman"/>
          <w:b w:val="0"/>
          <w:i w:val="0"/>
          <w:sz w:val="24"/>
          <w:szCs w:val="24"/>
        </w:rPr>
        <w:t xml:space="preserve"> колеи 1520 мм.</w:t>
      </w:r>
    </w:p>
    <w:p w14:paraId="21E61C7B" w14:textId="2CF75A6A" w:rsidR="006F53CE" w:rsidRPr="00350C85" w:rsidRDefault="0004382C" w:rsidP="0004382C">
      <w:pPr>
        <w:pStyle w:val="21"/>
        <w:jc w:val="both"/>
        <w:rPr>
          <w:rFonts w:ascii="Times New Roman" w:hAnsi="Times New Roman"/>
          <w:b w:val="0"/>
          <w:i w:val="0"/>
          <w:sz w:val="24"/>
          <w:szCs w:val="24"/>
        </w:rPr>
      </w:pPr>
      <w:r w:rsidRPr="00350C85">
        <w:rPr>
          <w:rFonts w:ascii="Times New Roman" w:hAnsi="Times New Roman"/>
          <w:b w:val="0"/>
          <w:i w:val="0"/>
          <w:sz w:val="24"/>
          <w:szCs w:val="24"/>
        </w:rPr>
        <w:t>Окончательные требования к маркировке, упаковке, консервации и транспортировке</w:t>
      </w:r>
      <w:r w:rsidR="006F53CE" w:rsidRPr="00350C85">
        <w:rPr>
          <w:rFonts w:ascii="Times New Roman" w:hAnsi="Times New Roman"/>
          <w:b w:val="0"/>
          <w:i w:val="0"/>
          <w:sz w:val="24"/>
          <w:szCs w:val="24"/>
        </w:rPr>
        <w:t xml:space="preserve"> Поставщик согласовывает с Заказчиком.</w:t>
      </w:r>
    </w:p>
    <w:p w14:paraId="13DF5402" w14:textId="77777777" w:rsidR="006F53CE" w:rsidRPr="00350C85" w:rsidRDefault="00A218CC" w:rsidP="006F53CE">
      <w:pPr>
        <w:pStyle w:val="1"/>
        <w:ind w:left="574"/>
      </w:pPr>
      <w:bookmarkStart w:id="43" w:name="_Toc60057516"/>
      <w:r w:rsidRPr="00350C85">
        <w:t>ОХРАНА ТРУДА</w:t>
      </w:r>
      <w:bookmarkEnd w:id="43"/>
    </w:p>
    <w:p w14:paraId="03E8738A" w14:textId="77777777" w:rsidR="006F53CE" w:rsidRPr="00350C85" w:rsidRDefault="006F53CE" w:rsidP="00D46029">
      <w:pPr>
        <w:pStyle w:val="21"/>
        <w:keepLines/>
        <w:ind w:left="862" w:firstLine="130"/>
        <w:jc w:val="both"/>
        <w:rPr>
          <w:rFonts w:ascii="Times New Roman" w:hAnsi="Times New Roman"/>
          <w:b w:val="0"/>
          <w:i w:val="0"/>
          <w:sz w:val="24"/>
          <w:szCs w:val="24"/>
        </w:rPr>
      </w:pPr>
      <w:r w:rsidRPr="00350C85">
        <w:rPr>
          <w:rFonts w:ascii="Times New Roman" w:hAnsi="Times New Roman"/>
          <w:b w:val="0"/>
          <w:i w:val="0"/>
          <w:sz w:val="24"/>
          <w:szCs w:val="24"/>
        </w:rPr>
        <w:t>Технологические системы, их отдельные элементы, оборудование должны быть оснащены необходимыми запорными устройствами, средствами регулирования и блокировки, обеспечивающими безопасную эксплуатацию, возможность проведения ремонтных работ и принятия, оперативных мер по предотвращению аварийных ситуаций или локализации аварий.</w:t>
      </w:r>
    </w:p>
    <w:p w14:paraId="07A53A4C" w14:textId="4DECC334"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t>Открытые</w:t>
      </w:r>
      <w:r w:rsidR="00EE21CD" w:rsidRPr="00350C85">
        <w:rPr>
          <w:rFonts w:ascii="Times New Roman" w:hAnsi="Times New Roman"/>
          <w:b w:val="0"/>
          <w:i w:val="0"/>
          <w:sz w:val="24"/>
          <w:szCs w:val="24"/>
        </w:rPr>
        <w:t xml:space="preserve"> движущиеся и вращающиеся части оборудования</w:t>
      </w:r>
      <w:r w:rsidRPr="00350C85">
        <w:rPr>
          <w:rFonts w:ascii="Times New Roman" w:hAnsi="Times New Roman"/>
          <w:b w:val="0"/>
          <w:i w:val="0"/>
          <w:sz w:val="24"/>
          <w:szCs w:val="24"/>
        </w:rPr>
        <w:t xml:space="preserve"> ограждаются или заключаются в кожух. </w:t>
      </w:r>
      <w:r w:rsidR="00EE21CD" w:rsidRPr="00350C85">
        <w:rPr>
          <w:rFonts w:ascii="Times New Roman" w:hAnsi="Times New Roman"/>
          <w:b w:val="0"/>
          <w:i w:val="0"/>
          <w:sz w:val="24"/>
          <w:szCs w:val="24"/>
        </w:rPr>
        <w:t>Оборудование</w:t>
      </w:r>
      <w:r w:rsidRPr="00350C85">
        <w:rPr>
          <w:rFonts w:ascii="Times New Roman" w:hAnsi="Times New Roman"/>
          <w:b w:val="0"/>
          <w:i w:val="0"/>
          <w:sz w:val="24"/>
          <w:szCs w:val="24"/>
        </w:rPr>
        <w:t xml:space="preserve"> оснащается системами блокировки, исключающими пуск его в работу при отсутствующем или открытом ограждении.</w:t>
      </w:r>
    </w:p>
    <w:p w14:paraId="68BA1BD2" w14:textId="77777777" w:rsidR="006F53CE" w:rsidRPr="00350C85" w:rsidRDefault="006F53CE" w:rsidP="00D46029">
      <w:pPr>
        <w:pStyle w:val="21"/>
        <w:keepLines/>
        <w:ind w:left="862" w:firstLine="130"/>
        <w:jc w:val="both"/>
        <w:rPr>
          <w:rFonts w:ascii="Times New Roman" w:hAnsi="Times New Roman"/>
          <w:b w:val="0"/>
          <w:i w:val="0"/>
          <w:sz w:val="24"/>
          <w:szCs w:val="24"/>
        </w:rPr>
      </w:pPr>
      <w:r w:rsidRPr="00350C85">
        <w:rPr>
          <w:rFonts w:ascii="Times New Roman" w:hAnsi="Times New Roman"/>
          <w:b w:val="0"/>
          <w:i w:val="0"/>
          <w:sz w:val="24"/>
          <w:szCs w:val="24"/>
        </w:rPr>
        <w:t>Уровень звука и звукового давления, вибрация, другое нормируемое вредное воздействие на людей и окружающую среду от технологического оборудования не должны превышать предельно допустимых значений норм. Поставщик предоставляет сведения по уровню шума и вибрации.</w:t>
      </w:r>
    </w:p>
    <w:p w14:paraId="46CA398E" w14:textId="77777777"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t>На запорной арматуре, устанавливаемой на трубопроводах, должны быть указатели положений «Открыто» и «Закрыто».</w:t>
      </w:r>
    </w:p>
    <w:p w14:paraId="570ED680" w14:textId="77777777"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t>Должен быть обеспечен удобный доступ к агрегатам, узлам и деталям при техническом обслуживании и ремонте.</w:t>
      </w:r>
    </w:p>
    <w:p w14:paraId="6F47C523" w14:textId="77777777"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t>Расположение КИП и А и органов управления должно обеспечивать удобство управления.</w:t>
      </w:r>
    </w:p>
    <w:p w14:paraId="2F62CB59" w14:textId="77777777"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lastRenderedPageBreak/>
        <w:t>Должны быть разработаны технические решения по предупреждению возникновения аварий и локализации их последствий.</w:t>
      </w:r>
    </w:p>
    <w:p w14:paraId="7C1FE414" w14:textId="77777777"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t>На металлических частях оборудования, которые могут оказаться под напряжением, должны быть предусмотрены видимые элементы для присоединения защитного заземления. Рядом с этими элементами изображается символ «Заземление».</w:t>
      </w:r>
    </w:p>
    <w:p w14:paraId="6E7DCFCB" w14:textId="77777777" w:rsidR="006F53CE" w:rsidRPr="00350C85" w:rsidRDefault="006F53CE" w:rsidP="00EE21CD">
      <w:pPr>
        <w:pStyle w:val="21"/>
        <w:jc w:val="both"/>
        <w:rPr>
          <w:rFonts w:ascii="Times New Roman" w:hAnsi="Times New Roman"/>
          <w:b w:val="0"/>
          <w:i w:val="0"/>
          <w:sz w:val="24"/>
          <w:szCs w:val="24"/>
        </w:rPr>
      </w:pPr>
      <w:r w:rsidRPr="00350C85">
        <w:rPr>
          <w:rFonts w:ascii="Times New Roman" w:hAnsi="Times New Roman"/>
          <w:b w:val="0"/>
          <w:i w:val="0"/>
          <w:sz w:val="24"/>
          <w:szCs w:val="24"/>
        </w:rPr>
        <w:t>Узлы, детали, приспособления и элементы оборудования, которые могут служить источником опасности для работающих, а также поверхности оградительных и защитных устройств должны быть окрашены в сигнальные цвета в соответствии с установленными требованиями и нормами. Знаки безопасности необходимо наносить по ГОСТ 12.4.026-2015.</w:t>
      </w:r>
    </w:p>
    <w:p w14:paraId="6B999AC0" w14:textId="77777777" w:rsidR="006F53CE" w:rsidRPr="00350C85" w:rsidRDefault="006F53CE" w:rsidP="006F53CE">
      <w:pPr>
        <w:pStyle w:val="1"/>
        <w:ind w:left="574"/>
      </w:pPr>
      <w:bookmarkStart w:id="44" w:name="_Toc48642999"/>
      <w:bookmarkStart w:id="45" w:name="_Toc60057517"/>
      <w:r w:rsidRPr="00350C85">
        <w:t>Требования к охране окружающей среды</w:t>
      </w:r>
      <w:bookmarkEnd w:id="44"/>
      <w:bookmarkEnd w:id="45"/>
    </w:p>
    <w:p w14:paraId="7ED2A943" w14:textId="77777777" w:rsidR="006F53CE" w:rsidRPr="00350C85" w:rsidRDefault="006F53CE" w:rsidP="00DF0D3B">
      <w:pPr>
        <w:pStyle w:val="21"/>
        <w:jc w:val="both"/>
        <w:rPr>
          <w:rFonts w:ascii="Times New Roman" w:hAnsi="Times New Roman"/>
          <w:b w:val="0"/>
          <w:i w:val="0"/>
          <w:sz w:val="24"/>
          <w:szCs w:val="24"/>
        </w:rPr>
      </w:pPr>
      <w:r w:rsidRPr="00350C85">
        <w:rPr>
          <w:rFonts w:ascii="Times New Roman" w:hAnsi="Times New Roman"/>
          <w:b w:val="0"/>
          <w:i w:val="0"/>
          <w:sz w:val="24"/>
          <w:szCs w:val="24"/>
        </w:rPr>
        <w:t>Предусмотреть выполнение требований СП «Санитарно-эпидемиологические требования к зданиям и сооружениям производственного назначения</w:t>
      </w:r>
      <w:r w:rsidR="00746AD8" w:rsidRPr="00350C85">
        <w:rPr>
          <w:rFonts w:ascii="Times New Roman" w:hAnsi="Times New Roman"/>
          <w:b w:val="0"/>
          <w:i w:val="0"/>
          <w:sz w:val="24"/>
          <w:szCs w:val="24"/>
        </w:rPr>
        <w:t xml:space="preserve">» </w:t>
      </w:r>
      <w:r w:rsidRPr="00350C85">
        <w:rPr>
          <w:rFonts w:ascii="Times New Roman" w:hAnsi="Times New Roman"/>
          <w:b w:val="0"/>
          <w:i w:val="0"/>
          <w:sz w:val="24"/>
          <w:szCs w:val="24"/>
        </w:rPr>
        <w:t>и других нормативных документов, содержащих требования по надежности и экологической безопасности поставляемого оборудования.</w:t>
      </w:r>
    </w:p>
    <w:p w14:paraId="72B476BC" w14:textId="77777777" w:rsidR="006F53CE" w:rsidRPr="00350C85" w:rsidRDefault="006F53CE" w:rsidP="00DF0D3B">
      <w:pPr>
        <w:pStyle w:val="21"/>
        <w:jc w:val="both"/>
        <w:rPr>
          <w:rFonts w:ascii="Times New Roman" w:hAnsi="Times New Roman"/>
          <w:b w:val="0"/>
          <w:i w:val="0"/>
          <w:sz w:val="24"/>
          <w:szCs w:val="24"/>
        </w:rPr>
      </w:pPr>
      <w:r w:rsidRPr="00350C85">
        <w:rPr>
          <w:rFonts w:ascii="Times New Roman" w:hAnsi="Times New Roman"/>
          <w:b w:val="0"/>
          <w:i w:val="0"/>
          <w:sz w:val="24"/>
          <w:szCs w:val="24"/>
        </w:rPr>
        <w:t>Обеспечить эксплуатационную надежность оборудования, трубопроводов и арматуры. Предусмотреть антикоррозионное изоляционное покрытие аппаратов и оборудования.</w:t>
      </w:r>
    </w:p>
    <w:p w14:paraId="103BECD5" w14:textId="77777777" w:rsidR="006F53CE" w:rsidRPr="00350C85" w:rsidRDefault="006F53CE" w:rsidP="00DF0D3B">
      <w:pPr>
        <w:pStyle w:val="21"/>
        <w:jc w:val="both"/>
        <w:rPr>
          <w:rFonts w:ascii="Times New Roman" w:hAnsi="Times New Roman"/>
          <w:b w:val="0"/>
          <w:i w:val="0"/>
          <w:sz w:val="24"/>
          <w:szCs w:val="24"/>
        </w:rPr>
      </w:pPr>
      <w:r w:rsidRPr="00350C85">
        <w:rPr>
          <w:rFonts w:ascii="Times New Roman" w:hAnsi="Times New Roman"/>
          <w:b w:val="0"/>
          <w:i w:val="0"/>
          <w:sz w:val="24"/>
          <w:szCs w:val="24"/>
        </w:rPr>
        <w:t>Выполнить испытание трубопроводов, аппаратов и оборудования на прочность и герметичность.</w:t>
      </w:r>
    </w:p>
    <w:p w14:paraId="65F95575" w14:textId="77777777" w:rsidR="006F53CE" w:rsidRPr="00350C85" w:rsidRDefault="006F53CE" w:rsidP="00DF0D3B">
      <w:pPr>
        <w:pStyle w:val="21"/>
        <w:jc w:val="both"/>
        <w:rPr>
          <w:rFonts w:ascii="Times New Roman" w:hAnsi="Times New Roman"/>
          <w:b w:val="0"/>
          <w:i w:val="0"/>
          <w:sz w:val="24"/>
          <w:szCs w:val="24"/>
        </w:rPr>
      </w:pPr>
      <w:r w:rsidRPr="00350C85">
        <w:rPr>
          <w:rFonts w:ascii="Times New Roman" w:hAnsi="Times New Roman"/>
          <w:b w:val="0"/>
          <w:i w:val="0"/>
          <w:sz w:val="24"/>
          <w:szCs w:val="24"/>
        </w:rPr>
        <w:t>Предъявить повышенные требования к качеству металла труб.</w:t>
      </w:r>
    </w:p>
    <w:p w14:paraId="29505E8B" w14:textId="77777777" w:rsidR="006F53CE" w:rsidRPr="00350C85" w:rsidRDefault="006F53CE" w:rsidP="00DF0D3B">
      <w:pPr>
        <w:pStyle w:val="21"/>
        <w:jc w:val="both"/>
        <w:rPr>
          <w:rFonts w:ascii="Times New Roman" w:hAnsi="Times New Roman"/>
          <w:b w:val="0"/>
          <w:i w:val="0"/>
          <w:sz w:val="24"/>
          <w:szCs w:val="24"/>
        </w:rPr>
      </w:pPr>
      <w:r w:rsidRPr="00350C85">
        <w:rPr>
          <w:rFonts w:ascii="Times New Roman" w:hAnsi="Times New Roman"/>
          <w:b w:val="0"/>
          <w:i w:val="0"/>
          <w:sz w:val="24"/>
          <w:szCs w:val="24"/>
        </w:rPr>
        <w:t>Общие требования по охране окружающей среды при ведении строительно-монтажных работ:</w:t>
      </w:r>
    </w:p>
    <w:p w14:paraId="0B47C9B3" w14:textId="77777777" w:rsidR="006F53CE" w:rsidRPr="00350C85" w:rsidRDefault="006F53CE" w:rsidP="00DF0D3B">
      <w:pPr>
        <w:pStyle w:val="a4"/>
        <w:numPr>
          <w:ilvl w:val="0"/>
          <w:numId w:val="9"/>
        </w:numPr>
        <w:tabs>
          <w:tab w:val="clear" w:pos="1429"/>
        </w:tabs>
        <w:ind w:left="1080"/>
      </w:pPr>
      <w:r w:rsidRPr="00350C85">
        <w:t>соблюдение технологических параметров средствами автоматизации с сигнализацией об отключении при изменении параметров работы оборудования, предупреждающей обслуживающий персонал о возможности возникновения аварийного режима работы;</w:t>
      </w:r>
    </w:p>
    <w:p w14:paraId="5C118B47" w14:textId="77777777" w:rsidR="006F53CE" w:rsidRPr="00350C85" w:rsidRDefault="006F53CE" w:rsidP="00DF0D3B">
      <w:pPr>
        <w:pStyle w:val="a4"/>
        <w:numPr>
          <w:ilvl w:val="0"/>
          <w:numId w:val="9"/>
        </w:numPr>
        <w:tabs>
          <w:tab w:val="clear" w:pos="1429"/>
        </w:tabs>
        <w:ind w:left="1080"/>
      </w:pPr>
      <w:r w:rsidRPr="00350C85">
        <w:t>применение труб с толщиной стенки не ниже расчетной;</w:t>
      </w:r>
    </w:p>
    <w:p w14:paraId="281905ED" w14:textId="77777777" w:rsidR="006F53CE" w:rsidRPr="00350C85" w:rsidRDefault="006F53CE" w:rsidP="00DF0D3B">
      <w:pPr>
        <w:pStyle w:val="a4"/>
        <w:numPr>
          <w:ilvl w:val="0"/>
          <w:numId w:val="9"/>
        </w:numPr>
        <w:tabs>
          <w:tab w:val="clear" w:pos="1429"/>
        </w:tabs>
        <w:ind w:left="1080"/>
      </w:pPr>
      <w:r w:rsidRPr="00350C85">
        <w:t>все шумящее оборудование устанавливается на виброизолирующих фундаментах и опорах;</w:t>
      </w:r>
    </w:p>
    <w:p w14:paraId="6305147C" w14:textId="77777777" w:rsidR="006F53CE" w:rsidRPr="00350C85" w:rsidRDefault="006F53CE" w:rsidP="00DF0D3B">
      <w:pPr>
        <w:pStyle w:val="a4"/>
        <w:numPr>
          <w:ilvl w:val="0"/>
          <w:numId w:val="9"/>
        </w:numPr>
        <w:tabs>
          <w:tab w:val="clear" w:pos="1429"/>
        </w:tabs>
        <w:ind w:left="1080"/>
      </w:pPr>
      <w:r w:rsidRPr="00350C85">
        <w:t>обеспечивается статическая и динамическая балансировка всех движущихся деталей и точное сочленение их для уменьшения динамических сил;</w:t>
      </w:r>
    </w:p>
    <w:p w14:paraId="54EFCC83" w14:textId="77777777" w:rsidR="006F53CE" w:rsidRPr="00350C85" w:rsidRDefault="006F53CE" w:rsidP="00DF0D3B">
      <w:pPr>
        <w:pStyle w:val="a4"/>
        <w:numPr>
          <w:ilvl w:val="0"/>
          <w:numId w:val="9"/>
        </w:numPr>
        <w:tabs>
          <w:tab w:val="clear" w:pos="1429"/>
        </w:tabs>
        <w:ind w:left="1080"/>
      </w:pPr>
      <w:r w:rsidRPr="00350C85">
        <w:t>выполнение строительных работ исключительно в пределах монтажной площадки;</w:t>
      </w:r>
    </w:p>
    <w:p w14:paraId="0E8593E9" w14:textId="77777777" w:rsidR="006F53CE" w:rsidRPr="00350C85" w:rsidRDefault="006F53CE" w:rsidP="00DF0D3B">
      <w:pPr>
        <w:pStyle w:val="a4"/>
        <w:numPr>
          <w:ilvl w:val="0"/>
          <w:numId w:val="9"/>
        </w:numPr>
        <w:tabs>
          <w:tab w:val="clear" w:pos="1429"/>
        </w:tabs>
        <w:ind w:left="1080"/>
      </w:pPr>
      <w:r w:rsidRPr="00350C85">
        <w:t>оснащение строителей специальными раздельными контейнерами для сбора строительного мусора и бытовых отходов;</w:t>
      </w:r>
    </w:p>
    <w:p w14:paraId="3FA93761" w14:textId="2D66ECC0" w:rsidR="006F53CE" w:rsidRPr="00350C85" w:rsidRDefault="006F53CE" w:rsidP="00DF0D3B">
      <w:pPr>
        <w:pStyle w:val="a4"/>
        <w:numPr>
          <w:ilvl w:val="0"/>
          <w:numId w:val="9"/>
        </w:numPr>
        <w:tabs>
          <w:tab w:val="clear" w:pos="1429"/>
        </w:tabs>
        <w:ind w:left="1080"/>
      </w:pPr>
      <w:r w:rsidRPr="00350C85">
        <w:t>организация площадок для сбора и хранения отходов производства и потребления;</w:t>
      </w:r>
    </w:p>
    <w:p w14:paraId="59BE6738" w14:textId="77777777" w:rsidR="006F53CE" w:rsidRPr="00350C85" w:rsidRDefault="006F53CE" w:rsidP="00DF0D3B">
      <w:pPr>
        <w:pStyle w:val="a4"/>
        <w:numPr>
          <w:ilvl w:val="0"/>
          <w:numId w:val="9"/>
        </w:numPr>
        <w:tabs>
          <w:tab w:val="clear" w:pos="1429"/>
        </w:tabs>
        <w:ind w:left="1080"/>
      </w:pPr>
      <w:r w:rsidRPr="00350C85">
        <w:t>соблюдение требований к временному складированию и транспортированию.</w:t>
      </w:r>
    </w:p>
    <w:p w14:paraId="788AA728" w14:textId="77777777" w:rsidR="00A656F4" w:rsidRPr="00350C85" w:rsidRDefault="00A656F4" w:rsidP="00A656F4">
      <w:pPr>
        <w:pStyle w:val="a4"/>
      </w:pPr>
    </w:p>
    <w:p w14:paraId="016F3035" w14:textId="77777777" w:rsidR="00DF43C2" w:rsidRPr="00350C85" w:rsidRDefault="00DF43C2" w:rsidP="00DF43C2">
      <w:pPr>
        <w:pStyle w:val="a4"/>
        <w:sectPr w:rsidR="00DF43C2" w:rsidRPr="00350C85" w:rsidSect="006E559E">
          <w:headerReference w:type="default" r:id="rId15"/>
          <w:footerReference w:type="default" r:id="rId16"/>
          <w:pgSz w:w="11906" w:h="16838" w:code="9"/>
          <w:pgMar w:top="1134" w:right="851" w:bottom="1134" w:left="1134" w:header="709" w:footer="799" w:gutter="0"/>
          <w:cols w:space="720"/>
          <w:docGrid w:linePitch="224"/>
        </w:sectPr>
      </w:pPr>
    </w:p>
    <w:p w14:paraId="2199157B" w14:textId="77777777" w:rsidR="00DF43C2" w:rsidRPr="00350C85" w:rsidRDefault="00DF43C2" w:rsidP="00DF43C2">
      <w:pPr>
        <w:pStyle w:val="affe"/>
      </w:pPr>
      <w:r w:rsidRPr="00350C85">
        <w:lastRenderedPageBreak/>
        <w:t>E</w:t>
      </w:r>
    </w:p>
    <w:p w14:paraId="08D9DA51" w14:textId="77777777" w:rsidR="009A04E0" w:rsidRPr="00350C85" w:rsidRDefault="00DF43C2" w:rsidP="006B67D1">
      <w:pPr>
        <w:pStyle w:val="1"/>
        <w:numPr>
          <w:ilvl w:val="0"/>
          <w:numId w:val="8"/>
        </w:numPr>
      </w:pPr>
      <w:bookmarkStart w:id="46" w:name="_Toc60057528"/>
      <w:r w:rsidRPr="00350C85">
        <w:t>Английская часть</w:t>
      </w:r>
      <w:bookmarkEnd w:id="46"/>
    </w:p>
    <w:p w14:paraId="2899111C" w14:textId="77777777" w:rsidR="009A6B31" w:rsidRDefault="009A6B31" w:rsidP="009A6B31">
      <w:pPr>
        <w:pStyle w:val="a4"/>
      </w:pPr>
    </w:p>
    <w:p w14:paraId="1332196F" w14:textId="77777777" w:rsidR="000F19C0" w:rsidRPr="00C5589B" w:rsidRDefault="006C49E1" w:rsidP="000F19C0">
      <w:pPr>
        <w:pStyle w:val="ac"/>
        <w:tabs>
          <w:tab w:val="clear" w:pos="4820"/>
        </w:tabs>
        <w:rPr>
          <w:szCs w:val="16"/>
          <w:lang w:val="en-US"/>
        </w:rPr>
      </w:pPr>
      <w:r>
        <w:t xml:space="preserve"> </w:t>
      </w:r>
    </w:p>
    <w:p w14:paraId="04066047" w14:textId="77777777" w:rsidR="009A6B31" w:rsidRPr="000F57B1" w:rsidRDefault="009A6B31" w:rsidP="00137035">
      <w:pPr>
        <w:pStyle w:val="a4"/>
      </w:pPr>
    </w:p>
    <w:sectPr w:rsidR="009A6B31" w:rsidRPr="000F57B1" w:rsidSect="00137035">
      <w:headerReference w:type="default" r:id="rId17"/>
      <w:footerReference w:type="default" r:id="rId18"/>
      <w:pgSz w:w="11906" w:h="16838" w:code="9"/>
      <w:pgMar w:top="1134" w:right="851" w:bottom="1134" w:left="1418" w:header="709" w:footer="799" w:gutter="0"/>
      <w:cols w:space="720"/>
      <w:docGrid w:linePitch="2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9F04D" w14:textId="77777777" w:rsidR="00630023" w:rsidRDefault="00630023">
      <w:r>
        <w:separator/>
      </w:r>
    </w:p>
  </w:endnote>
  <w:endnote w:type="continuationSeparator" w:id="0">
    <w:p w14:paraId="3003B2DE" w14:textId="77777777" w:rsidR="00630023" w:rsidRDefault="0063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FD4B" w14:textId="5DBA44A9" w:rsidR="00630023" w:rsidRPr="00C5698B" w:rsidRDefault="00630023">
    <w:pPr>
      <w:pStyle w:val="a8"/>
      <w:pBdr>
        <w:top w:val="single" w:sz="4" w:space="1" w:color="auto"/>
      </w:pBdr>
    </w:pP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separate"/>
    </w:r>
    <w:r w:rsidR="00E7673C">
      <w:rPr>
        <w:caps/>
        <w:sz w:val="16"/>
        <w:szCs w:val="16"/>
        <w:lang w:val="en-US"/>
      </w:rPr>
      <w:instrText>R</w:instrText>
    </w:r>
    <w:r w:rsidRPr="00C5698B">
      <w:rPr>
        <w:caps/>
        <w:sz w:val="16"/>
        <w:szCs w:val="16"/>
      </w:rPr>
      <w:fldChar w:fldCharType="end"/>
    </w:r>
    <w:r w:rsidRPr="00C5698B">
      <w:rPr>
        <w:caps/>
        <w:sz w:val="16"/>
        <w:szCs w:val="16"/>
      </w:rPr>
      <w:instrText>="</w:instrText>
    </w:r>
    <w:r w:rsidRPr="00C5698B">
      <w:rPr>
        <w:caps/>
        <w:sz w:val="16"/>
        <w:szCs w:val="16"/>
        <w:lang w:val="en-US"/>
      </w:rPr>
      <w:instrText>E</w:instrText>
    </w:r>
    <w:r w:rsidRPr="00C5698B">
      <w:rPr>
        <w:caps/>
        <w:sz w:val="16"/>
        <w:szCs w:val="16"/>
      </w:rPr>
      <w:instrText>" "</w:instrText>
    </w:r>
    <w:r>
      <w:rPr>
        <w:caps/>
        <w:sz w:val="16"/>
        <w:szCs w:val="16"/>
        <w:lang w:val="en-US"/>
      </w:rPr>
      <w:instrText>JSC</w:instrText>
    </w:r>
    <w:r w:rsidRPr="00C5698B">
      <w:rPr>
        <w:caps/>
        <w:sz w:val="16"/>
        <w:szCs w:val="16"/>
      </w:rPr>
      <w:instrText xml:space="preserve"> </w:instrText>
    </w:r>
    <w:r w:rsidRPr="00C5698B">
      <w:rPr>
        <w:caps/>
        <w:sz w:val="16"/>
        <w:szCs w:val="16"/>
        <w:lang w:val="en-US"/>
      </w:rPr>
      <w:instrText>Giprovostokneft</w:instrText>
    </w:r>
    <w:r w:rsidRPr="00C5698B">
      <w:rPr>
        <w:caps/>
        <w:sz w:val="16"/>
        <w:szCs w:val="16"/>
      </w:rPr>
      <w:instrText xml:space="preserve">" "" </w:instrText>
    </w:r>
    <w:r w:rsidRPr="00C5698B">
      <w:rPr>
        <w:caps/>
        <w:sz w:val="16"/>
        <w:szCs w:val="16"/>
      </w:rPr>
      <w:fldChar w:fldCharType="end"/>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separate"/>
    </w:r>
    <w:r w:rsidR="00E7673C">
      <w:rPr>
        <w:caps/>
        <w:sz w:val="16"/>
        <w:szCs w:val="16"/>
        <w:lang w:val="en-US"/>
      </w:rPr>
      <w:instrText>R</w:instrText>
    </w:r>
    <w:r w:rsidRPr="00C5698B">
      <w:rPr>
        <w:caps/>
        <w:sz w:val="16"/>
        <w:szCs w:val="16"/>
      </w:rPr>
      <w:fldChar w:fldCharType="end"/>
    </w:r>
    <w:r w:rsidRPr="00C5698B">
      <w:rPr>
        <w:caps/>
        <w:sz w:val="16"/>
        <w:szCs w:val="16"/>
      </w:rPr>
      <w:instrText>="</w:instrText>
    </w:r>
    <w:r w:rsidRPr="00C5698B">
      <w:rPr>
        <w:caps/>
        <w:sz w:val="16"/>
        <w:szCs w:val="16"/>
        <w:lang w:val="en-US"/>
      </w:rPr>
      <w:instrText>R</w:instrText>
    </w:r>
    <w:r w:rsidRPr="00C5698B">
      <w:rPr>
        <w:caps/>
        <w:sz w:val="16"/>
        <w:szCs w:val="16"/>
      </w:rPr>
      <w:instrText xml:space="preserve">" "АО Гипровостокнефть" "" </w:instrText>
    </w:r>
    <w:r w:rsidRPr="00C5698B">
      <w:rPr>
        <w:caps/>
        <w:sz w:val="16"/>
        <w:szCs w:val="16"/>
      </w:rPr>
      <w:fldChar w:fldCharType="separate"/>
    </w:r>
    <w:r w:rsidR="00E7673C" w:rsidRPr="00C5698B">
      <w:rPr>
        <w:caps/>
        <w:sz w:val="16"/>
        <w:szCs w:val="16"/>
      </w:rPr>
      <w:t>АО Гипровостокнефть</w:t>
    </w:r>
    <w:r w:rsidRPr="00C5698B">
      <w:rPr>
        <w:caps/>
        <w:sz w:val="16"/>
        <w:szCs w:val="16"/>
      </w:rPr>
      <w:fldChar w:fldCharType="end"/>
    </w:r>
    <w:r>
      <w:tab/>
    </w:r>
    <w:r>
      <w:rPr>
        <w:sz w:val="20"/>
      </w:rPr>
      <w:fldChar w:fldCharType="begin"/>
    </w:r>
    <w:r>
      <w:rPr>
        <w:sz w:val="20"/>
      </w:rPr>
      <w:instrText xml:space="preserve"> </w:instrText>
    </w:r>
    <w:r>
      <w:rPr>
        <w:sz w:val="20"/>
        <w:lang w:val="en-US"/>
      </w:rPr>
      <w:instrText>PAGE</w:instrText>
    </w:r>
    <w:r>
      <w:rPr>
        <w:sz w:val="20"/>
      </w:rPr>
      <w:instrText xml:space="preserve"> </w:instrText>
    </w:r>
    <w:r>
      <w:rPr>
        <w:sz w:val="20"/>
      </w:rPr>
      <w:fldChar w:fldCharType="separate"/>
    </w:r>
    <w:r w:rsidR="00E7673C">
      <w:rPr>
        <w:sz w:val="20"/>
        <w:lang w:val="en-US"/>
      </w:rPr>
      <w:t>12</w:t>
    </w:r>
    <w:r>
      <w:rPr>
        <w:sz w:val="20"/>
      </w:rPr>
      <w:fldChar w:fldCharType="end"/>
    </w:r>
    <w:r>
      <w:tab/>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separate"/>
    </w:r>
    <w:r w:rsidR="00E7673C">
      <w:rPr>
        <w:sz w:val="16"/>
        <w:szCs w:val="16"/>
        <w:lang w:val="en-US"/>
      </w:rPr>
      <w:instrText>R</w:instrText>
    </w:r>
    <w:r w:rsidRPr="00C5698B">
      <w:rPr>
        <w:sz w:val="16"/>
        <w:szCs w:val="16"/>
      </w:rPr>
      <w:fldChar w:fldCharType="end"/>
    </w:r>
    <w:r w:rsidRPr="00C5698B">
      <w:rPr>
        <w:sz w:val="16"/>
        <w:szCs w:val="16"/>
      </w:rPr>
      <w:instrText>="</w:instrText>
    </w:r>
    <w:r w:rsidRPr="00C5698B">
      <w:rPr>
        <w:sz w:val="16"/>
        <w:szCs w:val="16"/>
        <w:lang w:val="en-US"/>
      </w:rPr>
      <w:instrText>E</w:instrText>
    </w:r>
    <w:r w:rsidRPr="00C5698B">
      <w:rPr>
        <w:sz w:val="16"/>
        <w:szCs w:val="16"/>
      </w:rPr>
      <w:instrText>" "</w:instrText>
    </w:r>
    <w:r>
      <w:rPr>
        <w:sz w:val="16"/>
        <w:szCs w:val="16"/>
        <w:lang w:val="en-US"/>
      </w:rPr>
      <w:instrText>File</w:instrText>
    </w:r>
    <w:r w:rsidRPr="00C5698B">
      <w:rPr>
        <w:sz w:val="16"/>
        <w:szCs w:val="16"/>
      </w:rPr>
      <w:instrText xml:space="preserve">" "" </w:instrText>
    </w:r>
    <w:r w:rsidRPr="00C5698B">
      <w:rPr>
        <w:sz w:val="16"/>
        <w:szCs w:val="16"/>
      </w:rPr>
      <w:fldChar w:fldCharType="end"/>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separate"/>
    </w:r>
    <w:r w:rsidR="00E7673C">
      <w:rPr>
        <w:sz w:val="16"/>
        <w:szCs w:val="16"/>
        <w:lang w:val="en-US"/>
      </w:rPr>
      <w:instrText>R</w:instrText>
    </w:r>
    <w:r w:rsidRPr="00C5698B">
      <w:rPr>
        <w:sz w:val="16"/>
        <w:szCs w:val="16"/>
      </w:rPr>
      <w:fldChar w:fldCharType="end"/>
    </w:r>
    <w:r w:rsidRPr="00C5698B">
      <w:rPr>
        <w:sz w:val="16"/>
        <w:szCs w:val="16"/>
      </w:rPr>
      <w:instrText>="</w:instrText>
    </w:r>
    <w:r w:rsidRPr="00C5698B">
      <w:rPr>
        <w:sz w:val="16"/>
        <w:szCs w:val="16"/>
        <w:lang w:val="en-US"/>
      </w:rPr>
      <w:instrText>R</w:instrText>
    </w:r>
    <w:r w:rsidRPr="00C5698B">
      <w:rPr>
        <w:sz w:val="16"/>
        <w:szCs w:val="16"/>
      </w:rPr>
      <w:instrText>" "</w:instrText>
    </w:r>
    <w:r>
      <w:rPr>
        <w:sz w:val="16"/>
        <w:szCs w:val="16"/>
      </w:rPr>
      <w:instrText>Файл</w:instrText>
    </w:r>
    <w:r w:rsidRPr="00C5698B">
      <w:rPr>
        <w:sz w:val="16"/>
        <w:szCs w:val="16"/>
      </w:rPr>
      <w:instrText xml:space="preserve">" "" </w:instrText>
    </w:r>
    <w:r w:rsidRPr="00C5698B">
      <w:rPr>
        <w:sz w:val="16"/>
        <w:szCs w:val="16"/>
      </w:rPr>
      <w:fldChar w:fldCharType="separate"/>
    </w:r>
    <w:r w:rsidR="00E7673C">
      <w:rPr>
        <w:sz w:val="16"/>
        <w:szCs w:val="16"/>
      </w:rPr>
      <w:t>Файл</w:t>
    </w:r>
    <w:r w:rsidRPr="00C5698B">
      <w:rPr>
        <w:sz w:val="16"/>
        <w:szCs w:val="16"/>
      </w:rPr>
      <w:fldChar w:fldCharType="end"/>
    </w:r>
    <w:r>
      <w:t xml:space="preserve"> </w:t>
    </w:r>
    <w:r>
      <w:fldChar w:fldCharType="begin"/>
    </w:r>
    <w:r>
      <w:instrText xml:space="preserve"> </w:instrText>
    </w:r>
    <w:r>
      <w:rPr>
        <w:lang w:val="en-US"/>
      </w:rPr>
      <w:instrText>FILENAME</w:instrText>
    </w:r>
    <w:r>
      <w:instrText xml:space="preserve">  \* </w:instrText>
    </w:r>
    <w:r>
      <w:rPr>
        <w:lang w:val="en-US"/>
      </w:rPr>
      <w:instrText>MERGEFORMAT</w:instrText>
    </w:r>
    <w:r>
      <w:instrText xml:space="preserve"> </w:instrText>
    </w:r>
    <w:r>
      <w:fldChar w:fldCharType="separate"/>
    </w:r>
    <w:r w:rsidRPr="00930AF9">
      <w:t>RPD1400101254145E2017_1.docx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0A449" w14:textId="275ADD29" w:rsidR="00630023" w:rsidRPr="00AB6839" w:rsidRDefault="00630023" w:rsidP="009E3294">
    <w:pPr>
      <w:pStyle w:val="a8"/>
      <w:pBdr>
        <w:top w:val="single" w:sz="4" w:space="1" w:color="auto"/>
      </w:pBdr>
      <w:rPr>
        <w:lang w:val="en-US"/>
      </w:rPr>
    </w:pPr>
    <w:r w:rsidRPr="00C5698B">
      <w:rPr>
        <w:caps/>
        <w:sz w:val="16"/>
        <w:szCs w:val="16"/>
      </w:rPr>
      <w:fldChar w:fldCharType="begin"/>
    </w:r>
    <w:r w:rsidRPr="00AB6839">
      <w:rPr>
        <w:caps/>
        <w:sz w:val="16"/>
        <w:szCs w:val="16"/>
        <w:lang w:val="en-US"/>
      </w:rPr>
      <w:instrText xml:space="preserve"> </w:instrText>
    </w:r>
    <w:r w:rsidRPr="00C5698B">
      <w:rPr>
        <w:caps/>
        <w:sz w:val="16"/>
        <w:szCs w:val="16"/>
        <w:lang w:val="en-US"/>
      </w:rPr>
      <w:instrText>IF</w:instrText>
    </w:r>
    <w:r w:rsidRPr="00AB6839">
      <w:rPr>
        <w:caps/>
        <w:sz w:val="16"/>
        <w:szCs w:val="16"/>
        <w:lang w:val="en-US"/>
      </w:rPr>
      <w:instrText xml:space="preserve"> </w:instrText>
    </w:r>
    <w:r w:rsidRPr="00C5698B">
      <w:rPr>
        <w:caps/>
        <w:sz w:val="16"/>
        <w:szCs w:val="16"/>
      </w:rPr>
      <w:fldChar w:fldCharType="begin"/>
    </w:r>
    <w:r w:rsidRPr="00AB6839">
      <w:rPr>
        <w:caps/>
        <w:sz w:val="16"/>
        <w:szCs w:val="16"/>
        <w:lang w:val="en-US"/>
      </w:rPr>
      <w:instrText xml:space="preserve"> </w:instrText>
    </w:r>
    <w:r w:rsidRPr="00C5698B">
      <w:rPr>
        <w:caps/>
        <w:sz w:val="16"/>
        <w:szCs w:val="16"/>
        <w:lang w:val="en-US"/>
      </w:rPr>
      <w:instrText>STYLEREF</w:instrText>
    </w:r>
    <w:r w:rsidRPr="00AB6839">
      <w:rPr>
        <w:caps/>
        <w:sz w:val="16"/>
        <w:szCs w:val="16"/>
        <w:lang w:val="en-US"/>
      </w:rPr>
      <w:instrText xml:space="preserve"> \</w:instrText>
    </w:r>
    <w:r w:rsidRPr="00C5698B">
      <w:rPr>
        <w:caps/>
        <w:sz w:val="16"/>
        <w:szCs w:val="16"/>
        <w:lang w:val="en-US"/>
      </w:rPr>
      <w:instrText>l</w:instrText>
    </w:r>
    <w:r w:rsidRPr="00AB6839">
      <w:rPr>
        <w:caps/>
        <w:sz w:val="16"/>
        <w:szCs w:val="16"/>
        <w:lang w:val="en-US"/>
      </w:rPr>
      <w:instrText xml:space="preserve">  </w:instrText>
    </w:r>
    <w:r w:rsidRPr="00C5698B">
      <w:rPr>
        <w:caps/>
        <w:sz w:val="16"/>
        <w:szCs w:val="16"/>
      </w:rPr>
      <w:instrText>Язык</w:instrText>
    </w:r>
    <w:r w:rsidRPr="00AB6839">
      <w:rPr>
        <w:caps/>
        <w:sz w:val="16"/>
        <w:szCs w:val="16"/>
        <w:lang w:val="en-US"/>
      </w:rPr>
      <w:instrText xml:space="preserve"> </w:instrText>
    </w:r>
    <w:r w:rsidRPr="00C5698B">
      <w:rPr>
        <w:caps/>
        <w:sz w:val="16"/>
        <w:szCs w:val="16"/>
      </w:rPr>
      <w:fldChar w:fldCharType="separate"/>
    </w:r>
    <w:r w:rsidR="00E7673C">
      <w:rPr>
        <w:caps/>
        <w:sz w:val="16"/>
        <w:szCs w:val="16"/>
        <w:lang w:val="en-US"/>
      </w:rPr>
      <w:instrText>E</w:instrText>
    </w:r>
    <w:r w:rsidRPr="00C5698B">
      <w:rPr>
        <w:caps/>
        <w:sz w:val="16"/>
        <w:szCs w:val="16"/>
      </w:rPr>
      <w:fldChar w:fldCharType="end"/>
    </w:r>
    <w:r w:rsidRPr="00AB6839">
      <w:rPr>
        <w:caps/>
        <w:sz w:val="16"/>
        <w:szCs w:val="16"/>
        <w:lang w:val="en-US"/>
      </w:rPr>
      <w:instrText>="</w:instrText>
    </w:r>
    <w:r w:rsidRPr="00C5698B">
      <w:rPr>
        <w:caps/>
        <w:sz w:val="16"/>
        <w:szCs w:val="16"/>
        <w:lang w:val="en-US"/>
      </w:rPr>
      <w:instrText>E</w:instrText>
    </w:r>
    <w:r w:rsidRPr="00AB6839">
      <w:rPr>
        <w:caps/>
        <w:sz w:val="16"/>
        <w:szCs w:val="16"/>
        <w:lang w:val="en-US"/>
      </w:rPr>
      <w:instrText>" "</w:instrText>
    </w:r>
    <w:r>
      <w:rPr>
        <w:caps/>
        <w:sz w:val="16"/>
        <w:szCs w:val="16"/>
        <w:lang w:val="en-US"/>
      </w:rPr>
      <w:instrText>JSC</w:instrText>
    </w:r>
    <w:r w:rsidRPr="00AB6839">
      <w:rPr>
        <w:caps/>
        <w:sz w:val="16"/>
        <w:szCs w:val="16"/>
        <w:lang w:val="en-US"/>
      </w:rPr>
      <w:instrText xml:space="preserve"> </w:instrText>
    </w:r>
    <w:r w:rsidRPr="00C5698B">
      <w:rPr>
        <w:caps/>
        <w:sz w:val="16"/>
        <w:szCs w:val="16"/>
        <w:lang w:val="en-US"/>
      </w:rPr>
      <w:instrText>Giprovostokneft</w:instrText>
    </w:r>
    <w:r w:rsidRPr="00AB6839">
      <w:rPr>
        <w:caps/>
        <w:sz w:val="16"/>
        <w:szCs w:val="16"/>
        <w:lang w:val="en-US"/>
      </w:rPr>
      <w:instrText xml:space="preserve">" "" </w:instrText>
    </w:r>
    <w:r w:rsidRPr="00C5698B">
      <w:rPr>
        <w:caps/>
        <w:sz w:val="16"/>
        <w:szCs w:val="16"/>
      </w:rPr>
      <w:fldChar w:fldCharType="separate"/>
    </w:r>
    <w:r w:rsidR="00E7673C">
      <w:rPr>
        <w:caps/>
        <w:sz w:val="16"/>
        <w:szCs w:val="16"/>
        <w:lang w:val="en-US"/>
      </w:rPr>
      <w:t>JSC</w:t>
    </w:r>
    <w:r w:rsidR="00E7673C" w:rsidRPr="00AB6839">
      <w:rPr>
        <w:caps/>
        <w:sz w:val="16"/>
        <w:szCs w:val="16"/>
        <w:lang w:val="en-US"/>
      </w:rPr>
      <w:t xml:space="preserve"> </w:t>
    </w:r>
    <w:r w:rsidR="00E7673C" w:rsidRPr="00C5698B">
      <w:rPr>
        <w:caps/>
        <w:sz w:val="16"/>
        <w:szCs w:val="16"/>
        <w:lang w:val="en-US"/>
      </w:rPr>
      <w:t>Giprovostokneft</w:t>
    </w:r>
    <w:r w:rsidRPr="00C5698B">
      <w:rPr>
        <w:caps/>
        <w:sz w:val="16"/>
        <w:szCs w:val="16"/>
      </w:rPr>
      <w:fldChar w:fldCharType="end"/>
    </w:r>
    <w:r w:rsidRPr="00C5698B">
      <w:rPr>
        <w:caps/>
        <w:sz w:val="16"/>
        <w:szCs w:val="16"/>
      </w:rPr>
      <w:fldChar w:fldCharType="begin"/>
    </w:r>
    <w:r w:rsidRPr="00AB6839">
      <w:rPr>
        <w:caps/>
        <w:sz w:val="16"/>
        <w:szCs w:val="16"/>
        <w:lang w:val="en-US"/>
      </w:rPr>
      <w:instrText xml:space="preserve"> </w:instrText>
    </w:r>
    <w:r w:rsidRPr="00C5698B">
      <w:rPr>
        <w:caps/>
        <w:sz w:val="16"/>
        <w:szCs w:val="16"/>
        <w:lang w:val="en-US"/>
      </w:rPr>
      <w:instrText>IF</w:instrText>
    </w:r>
    <w:r w:rsidRPr="00AB6839">
      <w:rPr>
        <w:caps/>
        <w:sz w:val="16"/>
        <w:szCs w:val="16"/>
        <w:lang w:val="en-US"/>
      </w:rPr>
      <w:instrText xml:space="preserve"> </w:instrText>
    </w:r>
    <w:r w:rsidRPr="00C5698B">
      <w:rPr>
        <w:caps/>
        <w:sz w:val="16"/>
        <w:szCs w:val="16"/>
      </w:rPr>
      <w:fldChar w:fldCharType="begin"/>
    </w:r>
    <w:r w:rsidRPr="00AB6839">
      <w:rPr>
        <w:caps/>
        <w:sz w:val="16"/>
        <w:szCs w:val="16"/>
        <w:lang w:val="en-US"/>
      </w:rPr>
      <w:instrText xml:space="preserve"> </w:instrText>
    </w:r>
    <w:r w:rsidRPr="00C5698B">
      <w:rPr>
        <w:caps/>
        <w:sz w:val="16"/>
        <w:szCs w:val="16"/>
        <w:lang w:val="en-US"/>
      </w:rPr>
      <w:instrText>STYLEREF</w:instrText>
    </w:r>
    <w:r w:rsidRPr="00AB6839">
      <w:rPr>
        <w:caps/>
        <w:sz w:val="16"/>
        <w:szCs w:val="16"/>
        <w:lang w:val="en-US"/>
      </w:rPr>
      <w:instrText xml:space="preserve"> \</w:instrText>
    </w:r>
    <w:r w:rsidRPr="00C5698B">
      <w:rPr>
        <w:caps/>
        <w:sz w:val="16"/>
        <w:szCs w:val="16"/>
        <w:lang w:val="en-US"/>
      </w:rPr>
      <w:instrText>l</w:instrText>
    </w:r>
    <w:r w:rsidRPr="00AB6839">
      <w:rPr>
        <w:caps/>
        <w:sz w:val="16"/>
        <w:szCs w:val="16"/>
        <w:lang w:val="en-US"/>
      </w:rPr>
      <w:instrText xml:space="preserve"> </w:instrText>
    </w:r>
    <w:r w:rsidRPr="00C5698B">
      <w:rPr>
        <w:caps/>
        <w:sz w:val="16"/>
        <w:szCs w:val="16"/>
      </w:rPr>
      <w:instrText>Язык</w:instrText>
    </w:r>
    <w:r w:rsidRPr="00AB6839">
      <w:rPr>
        <w:caps/>
        <w:sz w:val="16"/>
        <w:szCs w:val="16"/>
        <w:lang w:val="en-US"/>
      </w:rPr>
      <w:instrText xml:space="preserve"> </w:instrText>
    </w:r>
    <w:r w:rsidRPr="00C5698B">
      <w:rPr>
        <w:caps/>
        <w:sz w:val="16"/>
        <w:szCs w:val="16"/>
      </w:rPr>
      <w:fldChar w:fldCharType="separate"/>
    </w:r>
    <w:r w:rsidR="00E7673C">
      <w:rPr>
        <w:caps/>
        <w:sz w:val="16"/>
        <w:szCs w:val="16"/>
        <w:lang w:val="en-US"/>
      </w:rPr>
      <w:instrText>E</w:instrText>
    </w:r>
    <w:r w:rsidRPr="00C5698B">
      <w:rPr>
        <w:caps/>
        <w:sz w:val="16"/>
        <w:szCs w:val="16"/>
      </w:rPr>
      <w:fldChar w:fldCharType="end"/>
    </w:r>
    <w:r w:rsidRPr="00AB6839">
      <w:rPr>
        <w:caps/>
        <w:sz w:val="16"/>
        <w:szCs w:val="16"/>
        <w:lang w:val="en-US"/>
      </w:rPr>
      <w:instrText>="</w:instrText>
    </w:r>
    <w:r w:rsidRPr="00C5698B">
      <w:rPr>
        <w:caps/>
        <w:sz w:val="16"/>
        <w:szCs w:val="16"/>
        <w:lang w:val="en-US"/>
      </w:rPr>
      <w:instrText>R</w:instrText>
    </w:r>
    <w:r w:rsidRPr="00AB6839">
      <w:rPr>
        <w:caps/>
        <w:sz w:val="16"/>
        <w:szCs w:val="16"/>
        <w:lang w:val="en-US"/>
      </w:rPr>
      <w:instrText>" "</w:instrText>
    </w:r>
    <w:r w:rsidRPr="00C5698B">
      <w:rPr>
        <w:caps/>
        <w:sz w:val="16"/>
        <w:szCs w:val="16"/>
      </w:rPr>
      <w:instrText>АО</w:instrText>
    </w:r>
    <w:r w:rsidRPr="00AB6839">
      <w:rPr>
        <w:caps/>
        <w:sz w:val="16"/>
        <w:szCs w:val="16"/>
        <w:lang w:val="en-US"/>
      </w:rPr>
      <w:instrText xml:space="preserve"> </w:instrText>
    </w:r>
    <w:r w:rsidRPr="00C5698B">
      <w:rPr>
        <w:caps/>
        <w:sz w:val="16"/>
        <w:szCs w:val="16"/>
      </w:rPr>
      <w:instrText>Гипровостокнефть</w:instrText>
    </w:r>
    <w:r w:rsidRPr="00AB6839">
      <w:rPr>
        <w:caps/>
        <w:sz w:val="16"/>
        <w:szCs w:val="16"/>
        <w:lang w:val="en-US"/>
      </w:rPr>
      <w:instrText xml:space="preserve">" "" </w:instrText>
    </w:r>
    <w:r w:rsidRPr="00C5698B">
      <w:rPr>
        <w:caps/>
        <w:sz w:val="16"/>
        <w:szCs w:val="16"/>
      </w:rPr>
      <w:fldChar w:fldCharType="end"/>
    </w:r>
    <w:r w:rsidRPr="00AB6839">
      <w:rPr>
        <w:lang w:val="en-US"/>
      </w:rPr>
      <w:tab/>
    </w:r>
    <w:r>
      <w:rPr>
        <w:sz w:val="20"/>
      </w:rPr>
      <w:fldChar w:fldCharType="begin"/>
    </w:r>
    <w:r w:rsidRPr="00AB6839">
      <w:rPr>
        <w:sz w:val="20"/>
        <w:lang w:val="en-US"/>
      </w:rPr>
      <w:instrText xml:space="preserve"> </w:instrText>
    </w:r>
    <w:r>
      <w:rPr>
        <w:sz w:val="20"/>
        <w:lang w:val="en-US"/>
      </w:rPr>
      <w:instrText>PAGE</w:instrText>
    </w:r>
    <w:r w:rsidRPr="00AB6839">
      <w:rPr>
        <w:sz w:val="20"/>
        <w:lang w:val="en-US"/>
      </w:rPr>
      <w:instrText xml:space="preserve"> </w:instrText>
    </w:r>
    <w:r>
      <w:rPr>
        <w:sz w:val="20"/>
      </w:rPr>
      <w:fldChar w:fldCharType="separate"/>
    </w:r>
    <w:r w:rsidR="00E7673C">
      <w:rPr>
        <w:sz w:val="20"/>
        <w:lang w:val="en-US"/>
      </w:rPr>
      <w:t>17</w:t>
    </w:r>
    <w:r>
      <w:rPr>
        <w:sz w:val="20"/>
      </w:rPr>
      <w:fldChar w:fldCharType="end"/>
    </w:r>
    <w:r w:rsidRPr="00AB6839">
      <w:rPr>
        <w:lang w:val="en-US"/>
      </w:rPr>
      <w:tab/>
    </w:r>
    <w:r w:rsidRPr="00C5698B">
      <w:rPr>
        <w:sz w:val="16"/>
        <w:szCs w:val="16"/>
      </w:rPr>
      <w:fldChar w:fldCharType="begin"/>
    </w:r>
    <w:r w:rsidRPr="00AB6839">
      <w:rPr>
        <w:sz w:val="16"/>
        <w:szCs w:val="16"/>
        <w:lang w:val="en-US"/>
      </w:rPr>
      <w:instrText xml:space="preserve"> </w:instrText>
    </w:r>
    <w:r w:rsidRPr="00C5698B">
      <w:rPr>
        <w:sz w:val="16"/>
        <w:szCs w:val="16"/>
        <w:lang w:val="en-US"/>
      </w:rPr>
      <w:instrText>IF</w:instrText>
    </w:r>
    <w:r w:rsidRPr="00AB6839">
      <w:rPr>
        <w:sz w:val="16"/>
        <w:szCs w:val="16"/>
        <w:lang w:val="en-US"/>
      </w:rPr>
      <w:instrText xml:space="preserve"> </w:instrText>
    </w:r>
    <w:r w:rsidRPr="00C5698B">
      <w:rPr>
        <w:sz w:val="16"/>
        <w:szCs w:val="16"/>
      </w:rPr>
      <w:fldChar w:fldCharType="begin"/>
    </w:r>
    <w:r w:rsidRPr="00AB6839">
      <w:rPr>
        <w:sz w:val="16"/>
        <w:szCs w:val="16"/>
        <w:lang w:val="en-US"/>
      </w:rPr>
      <w:instrText xml:space="preserve"> </w:instrText>
    </w:r>
    <w:r w:rsidRPr="00C5698B">
      <w:rPr>
        <w:sz w:val="16"/>
        <w:szCs w:val="16"/>
        <w:lang w:val="en-US"/>
      </w:rPr>
      <w:instrText>STYLEREF</w:instrText>
    </w:r>
    <w:r w:rsidRPr="00AB6839">
      <w:rPr>
        <w:sz w:val="16"/>
        <w:szCs w:val="16"/>
        <w:lang w:val="en-US"/>
      </w:rPr>
      <w:instrText xml:space="preserve"> \</w:instrText>
    </w:r>
    <w:r w:rsidRPr="00C5698B">
      <w:rPr>
        <w:sz w:val="16"/>
        <w:szCs w:val="16"/>
        <w:lang w:val="en-US"/>
      </w:rPr>
      <w:instrText>l</w:instrText>
    </w:r>
    <w:r w:rsidRPr="00AB6839">
      <w:rPr>
        <w:sz w:val="16"/>
        <w:szCs w:val="16"/>
        <w:lang w:val="en-US"/>
      </w:rPr>
      <w:instrText xml:space="preserve">  </w:instrText>
    </w:r>
    <w:r w:rsidRPr="00C5698B">
      <w:rPr>
        <w:sz w:val="16"/>
        <w:szCs w:val="16"/>
      </w:rPr>
      <w:instrText>Язык</w:instrText>
    </w:r>
    <w:r w:rsidRPr="00AB6839">
      <w:rPr>
        <w:sz w:val="16"/>
        <w:szCs w:val="16"/>
        <w:lang w:val="en-US"/>
      </w:rPr>
      <w:instrText xml:space="preserve"> </w:instrText>
    </w:r>
    <w:r w:rsidRPr="00C5698B">
      <w:rPr>
        <w:sz w:val="16"/>
        <w:szCs w:val="16"/>
      </w:rPr>
      <w:fldChar w:fldCharType="separate"/>
    </w:r>
    <w:r w:rsidR="00E7673C">
      <w:rPr>
        <w:sz w:val="16"/>
        <w:szCs w:val="16"/>
        <w:lang w:val="en-US"/>
      </w:rPr>
      <w:instrText>E</w:instrText>
    </w:r>
    <w:r w:rsidRPr="00C5698B">
      <w:rPr>
        <w:sz w:val="16"/>
        <w:szCs w:val="16"/>
      </w:rPr>
      <w:fldChar w:fldCharType="end"/>
    </w:r>
    <w:r w:rsidRPr="00AB6839">
      <w:rPr>
        <w:sz w:val="16"/>
        <w:szCs w:val="16"/>
        <w:lang w:val="en-US"/>
      </w:rPr>
      <w:instrText>="</w:instrText>
    </w:r>
    <w:r w:rsidRPr="00C5698B">
      <w:rPr>
        <w:sz w:val="16"/>
        <w:szCs w:val="16"/>
        <w:lang w:val="en-US"/>
      </w:rPr>
      <w:instrText>E</w:instrText>
    </w:r>
    <w:r w:rsidRPr="00AB6839">
      <w:rPr>
        <w:sz w:val="16"/>
        <w:szCs w:val="16"/>
        <w:lang w:val="en-US"/>
      </w:rPr>
      <w:instrText>" "</w:instrText>
    </w:r>
    <w:r>
      <w:rPr>
        <w:sz w:val="16"/>
        <w:szCs w:val="16"/>
        <w:lang w:val="en-US"/>
      </w:rPr>
      <w:instrText>File</w:instrText>
    </w:r>
    <w:r w:rsidRPr="00AB6839">
      <w:rPr>
        <w:sz w:val="16"/>
        <w:szCs w:val="16"/>
        <w:lang w:val="en-US"/>
      </w:rPr>
      <w:instrText xml:space="preserve">" "" </w:instrText>
    </w:r>
    <w:r w:rsidRPr="00C5698B">
      <w:rPr>
        <w:sz w:val="16"/>
        <w:szCs w:val="16"/>
      </w:rPr>
      <w:fldChar w:fldCharType="separate"/>
    </w:r>
    <w:r w:rsidR="00E7673C">
      <w:rPr>
        <w:sz w:val="16"/>
        <w:szCs w:val="16"/>
        <w:lang w:val="en-US"/>
      </w:rPr>
      <w:t>File</w:t>
    </w:r>
    <w:r w:rsidRPr="00C5698B">
      <w:rPr>
        <w:sz w:val="16"/>
        <w:szCs w:val="16"/>
      </w:rPr>
      <w:fldChar w:fldCharType="end"/>
    </w:r>
    <w:r w:rsidRPr="00C5698B">
      <w:rPr>
        <w:sz w:val="16"/>
        <w:szCs w:val="16"/>
      </w:rPr>
      <w:fldChar w:fldCharType="begin"/>
    </w:r>
    <w:r w:rsidRPr="00AB6839">
      <w:rPr>
        <w:sz w:val="16"/>
        <w:szCs w:val="16"/>
        <w:lang w:val="en-US"/>
      </w:rPr>
      <w:instrText xml:space="preserve"> </w:instrText>
    </w:r>
    <w:r w:rsidRPr="00C5698B">
      <w:rPr>
        <w:sz w:val="16"/>
        <w:szCs w:val="16"/>
        <w:lang w:val="en-US"/>
      </w:rPr>
      <w:instrText>IF</w:instrText>
    </w:r>
    <w:r w:rsidRPr="00AB6839">
      <w:rPr>
        <w:sz w:val="16"/>
        <w:szCs w:val="16"/>
        <w:lang w:val="en-US"/>
      </w:rPr>
      <w:instrText xml:space="preserve"> </w:instrText>
    </w:r>
    <w:r w:rsidRPr="00C5698B">
      <w:rPr>
        <w:sz w:val="16"/>
        <w:szCs w:val="16"/>
      </w:rPr>
      <w:fldChar w:fldCharType="begin"/>
    </w:r>
    <w:r w:rsidRPr="00AB6839">
      <w:rPr>
        <w:sz w:val="16"/>
        <w:szCs w:val="16"/>
        <w:lang w:val="en-US"/>
      </w:rPr>
      <w:instrText xml:space="preserve"> </w:instrText>
    </w:r>
    <w:r w:rsidRPr="00C5698B">
      <w:rPr>
        <w:sz w:val="16"/>
        <w:szCs w:val="16"/>
        <w:lang w:val="en-US"/>
      </w:rPr>
      <w:instrText>STYLEREF</w:instrText>
    </w:r>
    <w:r w:rsidRPr="00AB6839">
      <w:rPr>
        <w:sz w:val="16"/>
        <w:szCs w:val="16"/>
        <w:lang w:val="en-US"/>
      </w:rPr>
      <w:instrText xml:space="preserve"> \</w:instrText>
    </w:r>
    <w:r w:rsidRPr="00C5698B">
      <w:rPr>
        <w:sz w:val="16"/>
        <w:szCs w:val="16"/>
        <w:lang w:val="en-US"/>
      </w:rPr>
      <w:instrText>l</w:instrText>
    </w:r>
    <w:r w:rsidRPr="00AB6839">
      <w:rPr>
        <w:sz w:val="16"/>
        <w:szCs w:val="16"/>
        <w:lang w:val="en-US"/>
      </w:rPr>
      <w:instrText xml:space="preserve"> </w:instrText>
    </w:r>
    <w:r w:rsidRPr="00C5698B">
      <w:rPr>
        <w:sz w:val="16"/>
        <w:szCs w:val="16"/>
      </w:rPr>
      <w:instrText>Язык</w:instrText>
    </w:r>
    <w:r w:rsidRPr="00AB6839">
      <w:rPr>
        <w:sz w:val="16"/>
        <w:szCs w:val="16"/>
        <w:lang w:val="en-US"/>
      </w:rPr>
      <w:instrText xml:space="preserve"> </w:instrText>
    </w:r>
    <w:r w:rsidRPr="00C5698B">
      <w:rPr>
        <w:sz w:val="16"/>
        <w:szCs w:val="16"/>
      </w:rPr>
      <w:fldChar w:fldCharType="separate"/>
    </w:r>
    <w:r w:rsidR="00E7673C">
      <w:rPr>
        <w:sz w:val="16"/>
        <w:szCs w:val="16"/>
        <w:lang w:val="en-US"/>
      </w:rPr>
      <w:instrText>E</w:instrText>
    </w:r>
    <w:r w:rsidRPr="00C5698B">
      <w:rPr>
        <w:sz w:val="16"/>
        <w:szCs w:val="16"/>
      </w:rPr>
      <w:fldChar w:fldCharType="end"/>
    </w:r>
    <w:r w:rsidRPr="00AB6839">
      <w:rPr>
        <w:sz w:val="16"/>
        <w:szCs w:val="16"/>
        <w:lang w:val="en-US"/>
      </w:rPr>
      <w:instrText>="</w:instrText>
    </w:r>
    <w:r w:rsidRPr="00C5698B">
      <w:rPr>
        <w:sz w:val="16"/>
        <w:szCs w:val="16"/>
        <w:lang w:val="en-US"/>
      </w:rPr>
      <w:instrText>R</w:instrText>
    </w:r>
    <w:r w:rsidRPr="00AB6839">
      <w:rPr>
        <w:sz w:val="16"/>
        <w:szCs w:val="16"/>
        <w:lang w:val="en-US"/>
      </w:rPr>
      <w:instrText>" "</w:instrText>
    </w:r>
    <w:r>
      <w:rPr>
        <w:sz w:val="16"/>
        <w:szCs w:val="16"/>
      </w:rPr>
      <w:instrText>Файл</w:instrText>
    </w:r>
    <w:r w:rsidRPr="00AB6839">
      <w:rPr>
        <w:sz w:val="16"/>
        <w:szCs w:val="16"/>
        <w:lang w:val="en-US"/>
      </w:rPr>
      <w:instrText xml:space="preserve">" "" </w:instrText>
    </w:r>
    <w:r w:rsidRPr="00C5698B">
      <w:rPr>
        <w:sz w:val="16"/>
        <w:szCs w:val="16"/>
      </w:rPr>
      <w:fldChar w:fldCharType="end"/>
    </w:r>
    <w:r w:rsidRPr="00AB6839">
      <w:rPr>
        <w:lang w:val="en-US"/>
      </w:rPr>
      <w:t xml:space="preserve"> </w:t>
    </w:r>
    <w:r>
      <w:fldChar w:fldCharType="begin"/>
    </w:r>
    <w:r w:rsidRPr="00AB6839">
      <w:rPr>
        <w:lang w:val="en-US"/>
      </w:rPr>
      <w:instrText xml:space="preserve"> </w:instrText>
    </w:r>
    <w:r>
      <w:rPr>
        <w:lang w:val="en-US"/>
      </w:rPr>
      <w:instrText>FILENAME</w:instrText>
    </w:r>
    <w:r w:rsidRPr="00AB6839">
      <w:rPr>
        <w:lang w:val="en-US"/>
      </w:rPr>
      <w:instrText xml:space="preserve">  \* </w:instrText>
    </w:r>
    <w:r>
      <w:rPr>
        <w:lang w:val="en-US"/>
      </w:rPr>
      <w:instrText>MERGEFORMAT</w:instrText>
    </w:r>
    <w:r w:rsidRPr="00AB6839">
      <w:rPr>
        <w:lang w:val="en-US"/>
      </w:rPr>
      <w:instrText xml:space="preserve"> </w:instrText>
    </w:r>
    <w:r>
      <w:fldChar w:fldCharType="separate"/>
    </w:r>
    <w:r>
      <w:rPr>
        <w:lang w:val="en-US"/>
      </w:rPr>
      <w:t>RPD1400101254145E2017_1.docx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D6AE6" w14:textId="77777777" w:rsidR="00630023" w:rsidRDefault="00630023">
      <w:r>
        <w:separator/>
      </w:r>
    </w:p>
  </w:footnote>
  <w:footnote w:type="continuationSeparator" w:id="0">
    <w:p w14:paraId="03ED284D" w14:textId="77777777" w:rsidR="00630023" w:rsidRDefault="0063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B6C3" w14:textId="00306B48" w:rsidR="00630023" w:rsidRPr="000F57B1" w:rsidRDefault="00630023" w:rsidP="00A42EDB">
    <w:pPr>
      <w:pStyle w:val="ac"/>
      <w:tabs>
        <w:tab w:val="clear" w:pos="4820"/>
      </w:tabs>
      <w:rPr>
        <w:sz w:val="20"/>
        <w:lang w:val="en-US"/>
      </w:rPr>
    </w:pPr>
    <w:r w:rsidRPr="000F57B1">
      <w:rPr>
        <w:caps/>
        <w:sz w:val="16"/>
        <w:szCs w:val="16"/>
      </w:rPr>
      <w:fldChar w:fldCharType="begin"/>
    </w:r>
    <w:r w:rsidRPr="000F57B1">
      <w:rPr>
        <w:caps/>
        <w:sz w:val="16"/>
        <w:szCs w:val="16"/>
        <w:lang w:val="en-US"/>
      </w:rPr>
      <w:instrText>IF</w:instrText>
    </w:r>
    <w:r w:rsidRPr="000F57B1">
      <w:rPr>
        <w:caps/>
        <w:sz w:val="16"/>
        <w:szCs w:val="16"/>
      </w:rPr>
      <w:instrText xml:space="preserve"> </w:instrText>
    </w:r>
    <w:r w:rsidRPr="000F57B1">
      <w:rPr>
        <w:caps/>
        <w:sz w:val="16"/>
        <w:szCs w:val="16"/>
      </w:rPr>
      <w:fldChar w:fldCharType="begin"/>
    </w:r>
    <w:r w:rsidRPr="000F57B1">
      <w:rPr>
        <w:caps/>
        <w:sz w:val="16"/>
        <w:szCs w:val="16"/>
      </w:rPr>
      <w:instrText xml:space="preserve"> </w:instrText>
    </w:r>
    <w:r w:rsidRPr="000F57B1">
      <w:rPr>
        <w:caps/>
        <w:sz w:val="16"/>
        <w:szCs w:val="16"/>
        <w:lang w:val="en-US"/>
      </w:rPr>
      <w:instrText>STYLEREF</w:instrText>
    </w:r>
    <w:r w:rsidRPr="000F57B1">
      <w:rPr>
        <w:caps/>
        <w:sz w:val="16"/>
        <w:szCs w:val="16"/>
      </w:rPr>
      <w:instrText xml:space="preserve"> \</w:instrText>
    </w:r>
    <w:r w:rsidRPr="000F57B1">
      <w:rPr>
        <w:caps/>
        <w:sz w:val="16"/>
        <w:szCs w:val="16"/>
        <w:lang w:val="en-US"/>
      </w:rPr>
      <w:instrText>l</w:instrText>
    </w:r>
    <w:r w:rsidRPr="000F57B1">
      <w:rPr>
        <w:caps/>
        <w:sz w:val="16"/>
        <w:szCs w:val="16"/>
      </w:rPr>
      <w:instrText xml:space="preserve">  Язык </w:instrText>
    </w:r>
    <w:r w:rsidRPr="000F57B1">
      <w:rPr>
        <w:caps/>
        <w:sz w:val="16"/>
        <w:szCs w:val="16"/>
      </w:rPr>
      <w:fldChar w:fldCharType="separate"/>
    </w:r>
    <w:r w:rsidR="00E7673C">
      <w:rPr>
        <w:caps/>
        <w:noProof/>
        <w:sz w:val="16"/>
        <w:szCs w:val="16"/>
        <w:lang w:val="en-US"/>
      </w:rPr>
      <w:instrText>R</w:instrText>
    </w:r>
    <w:r w:rsidRPr="000F57B1">
      <w:rPr>
        <w:caps/>
        <w:sz w:val="16"/>
        <w:szCs w:val="16"/>
      </w:rPr>
      <w:fldChar w:fldCharType="end"/>
    </w:r>
    <w:r w:rsidRPr="000F57B1">
      <w:rPr>
        <w:caps/>
        <w:sz w:val="16"/>
        <w:szCs w:val="16"/>
      </w:rPr>
      <w:instrText>="</w:instrText>
    </w:r>
    <w:r w:rsidRPr="000F57B1">
      <w:rPr>
        <w:caps/>
        <w:sz w:val="16"/>
        <w:szCs w:val="16"/>
        <w:lang w:val="en-US"/>
      </w:rPr>
      <w:instrText>E</w:instrText>
    </w:r>
    <w:r w:rsidRPr="000F57B1">
      <w:rPr>
        <w:caps/>
        <w:sz w:val="16"/>
        <w:szCs w:val="16"/>
      </w:rPr>
      <w:instrText xml:space="preserve">" </w:instrText>
    </w:r>
    <w:r w:rsidRPr="000F57B1">
      <w:rPr>
        <w:caps/>
        <w:sz w:val="16"/>
        <w:szCs w:val="16"/>
        <w:lang w:val="en-US"/>
      </w:rPr>
      <w:instrText>"</w:instrText>
    </w:r>
    <w:r>
      <w:rPr>
        <w:caps/>
        <w:sz w:val="16"/>
        <w:szCs w:val="16"/>
        <w:lang w:val="en-US"/>
      </w:rPr>
      <w:fldChar w:fldCharType="begin"/>
    </w:r>
    <w:r>
      <w:rPr>
        <w:caps/>
        <w:sz w:val="16"/>
        <w:szCs w:val="16"/>
        <w:lang w:val="en-US"/>
      </w:rPr>
      <w:instrText xml:space="preserve"> STYLEREF  Проект_анг  \* MERGEFORMAT </w:instrText>
    </w:r>
    <w:r>
      <w:rPr>
        <w:caps/>
        <w:sz w:val="16"/>
        <w:szCs w:val="16"/>
        <w:lang w:val="en-US"/>
      </w:rPr>
      <w:fldChar w:fldCharType="separate"/>
    </w:r>
    <w:r>
      <w:rPr>
        <w:caps/>
        <w:noProof/>
        <w:sz w:val="16"/>
        <w:szCs w:val="16"/>
        <w:lang w:val="en-US"/>
      </w:rPr>
      <w:instrText>CPC CRUDE OIL PIPELINE SYSTEM</w:instrText>
    </w:r>
    <w:r>
      <w:rPr>
        <w:caps/>
        <w:sz w:val="16"/>
        <w:szCs w:val="16"/>
        <w:lang w:val="en-US"/>
      </w:rPr>
      <w:fldChar w:fldCharType="end"/>
    </w:r>
    <w:r w:rsidRPr="000F57B1">
      <w:rPr>
        <w:caps/>
        <w:sz w:val="16"/>
        <w:szCs w:val="16"/>
        <w:lang w:val="en-US"/>
      </w:rPr>
      <w:tab/>
    </w:r>
    <w:r w:rsidRPr="000F57B1">
      <w:rPr>
        <w:caps/>
        <w:sz w:val="16"/>
        <w:szCs w:val="16"/>
      </w:rPr>
      <w:fldChar w:fldCharType="begin"/>
    </w:r>
    <w:r w:rsidRPr="000F57B1">
      <w:rPr>
        <w:caps/>
        <w:sz w:val="16"/>
        <w:szCs w:val="16"/>
      </w:rPr>
      <w:instrText xml:space="preserve"> </w:instrText>
    </w:r>
    <w:r w:rsidRPr="000F57B1">
      <w:rPr>
        <w:caps/>
        <w:sz w:val="16"/>
        <w:szCs w:val="16"/>
        <w:lang w:val="en-US"/>
      </w:rPr>
      <w:instrText>STYLEREF</w:instrText>
    </w:r>
    <w:r w:rsidRPr="000F57B1">
      <w:rPr>
        <w:caps/>
        <w:sz w:val="16"/>
        <w:szCs w:val="16"/>
      </w:rPr>
      <w:instrText xml:space="preserve"> документ_анг \* </w:instrText>
    </w:r>
    <w:r w:rsidRPr="000F57B1">
      <w:rPr>
        <w:caps/>
        <w:sz w:val="16"/>
        <w:szCs w:val="16"/>
        <w:lang w:val="en-US"/>
      </w:rPr>
      <w:instrText>MERGEFORMAT</w:instrText>
    </w:r>
    <w:r w:rsidRPr="000F57B1">
      <w:rPr>
        <w:caps/>
        <w:sz w:val="16"/>
        <w:szCs w:val="16"/>
      </w:rPr>
      <w:instrText xml:space="preserve"> </w:instrText>
    </w:r>
    <w:r w:rsidRPr="000F57B1">
      <w:rPr>
        <w:caps/>
        <w:sz w:val="16"/>
        <w:szCs w:val="16"/>
      </w:rPr>
      <w:fldChar w:fldCharType="separate"/>
    </w:r>
    <w:r>
      <w:rPr>
        <w:caps/>
        <w:noProof/>
        <w:sz w:val="16"/>
        <w:szCs w:val="16"/>
        <w:lang w:val="en-US"/>
      </w:rPr>
      <w:instrText>Calculation1</w:instrText>
    </w:r>
    <w:r w:rsidRPr="00A42EDB">
      <w:rPr>
        <w:caps/>
        <w:noProof/>
        <w:sz w:val="16"/>
        <w:szCs w:val="16"/>
      </w:rPr>
      <w:instrText xml:space="preserve"> (…)</w:instrText>
    </w:r>
    <w:r w:rsidRPr="000F57B1">
      <w:rPr>
        <w:caps/>
        <w:sz w:val="16"/>
        <w:szCs w:val="16"/>
      </w:rPr>
      <w:fldChar w:fldCharType="end"/>
    </w:r>
    <w:r w:rsidRPr="000F57B1">
      <w:rPr>
        <w:caps/>
        <w:sz w:val="16"/>
        <w:szCs w:val="16"/>
        <w:lang w:val="en-US"/>
      </w:rPr>
      <w:br/>
    </w:r>
    <w:r w:rsidRPr="000F57B1">
      <w:rPr>
        <w:sz w:val="20"/>
      </w:rPr>
      <w:fldChar w:fldCharType="begin"/>
    </w:r>
    <w:r w:rsidRPr="000F57B1">
      <w:rPr>
        <w:sz w:val="20"/>
        <w:lang w:val="en-US"/>
      </w:rPr>
      <w:instrText>STYLEREF</w:instrText>
    </w:r>
    <w:r w:rsidRPr="000F57B1">
      <w:rPr>
        <w:sz w:val="20"/>
      </w:rPr>
      <w:instrText xml:space="preserve"> Комплекс \* </w:instrText>
    </w:r>
    <w:r w:rsidRPr="000F57B1">
      <w:rPr>
        <w:sz w:val="20"/>
        <w:lang w:val="en-US"/>
      </w:rPr>
      <w:instrText>MERGEFORMAT</w:instrText>
    </w:r>
    <w:r w:rsidRPr="000F57B1">
      <w:rPr>
        <w:sz w:val="20"/>
      </w:rPr>
      <w:instrText xml:space="preserve"> </w:instrText>
    </w:r>
    <w:r w:rsidRPr="000F57B1">
      <w:rPr>
        <w:sz w:val="20"/>
      </w:rPr>
      <w:fldChar w:fldCharType="separate"/>
    </w:r>
    <w:r w:rsidRPr="00A42EDB">
      <w:rPr>
        <w:bCs/>
        <w:noProof/>
        <w:sz w:val="20"/>
      </w:rPr>
      <w:instrText>1170032-23-00A-2000</w:instrText>
    </w:r>
    <w:r w:rsidRPr="000F57B1">
      <w:rPr>
        <w:sz w:val="20"/>
      </w:rPr>
      <w:fldChar w:fldCharType="end"/>
    </w:r>
    <w:r w:rsidRPr="000F57B1">
      <w:rPr>
        <w:sz w:val="20"/>
        <w:lang w:val="en-US"/>
      </w:rPr>
      <w:tab/>
    </w:r>
    <w:r w:rsidRPr="000F57B1">
      <w:rPr>
        <w:sz w:val="20"/>
      </w:rPr>
      <w:fldChar w:fldCharType="begin"/>
    </w:r>
    <w:r w:rsidRPr="000F57B1">
      <w:rPr>
        <w:sz w:val="20"/>
      </w:rPr>
      <w:instrText xml:space="preserve"> </w:instrText>
    </w:r>
    <w:r w:rsidRPr="000F57B1">
      <w:rPr>
        <w:sz w:val="20"/>
        <w:lang w:val="en-US"/>
      </w:rPr>
      <w:instrText>DOCPROPERTY</w:instrText>
    </w:r>
    <w:r w:rsidRPr="000F57B1">
      <w:rPr>
        <w:sz w:val="20"/>
      </w:rPr>
      <w:instrText xml:space="preserve">  </w:instrText>
    </w:r>
    <w:r w:rsidRPr="000F57B1">
      <w:rPr>
        <w:caps/>
        <w:sz w:val="16"/>
        <w:szCs w:val="16"/>
      </w:rPr>
      <w:instrText xml:space="preserve">Стадия_Е </w:instrText>
    </w:r>
    <w:r w:rsidRPr="000F57B1">
      <w:rPr>
        <w:sz w:val="20"/>
      </w:rPr>
      <w:instrText xml:space="preserve"> </w:instrText>
    </w:r>
    <w:r w:rsidRPr="000F57B1">
      <w:rPr>
        <w:sz w:val="20"/>
      </w:rPr>
      <w:fldChar w:fldCharType="separate"/>
    </w:r>
    <w:r>
      <w:rPr>
        <w:sz w:val="20"/>
        <w:lang w:val="en-US"/>
      </w:rPr>
      <w:instrText>Working documentation5</w:instrText>
    </w:r>
    <w:r w:rsidRPr="000F57B1">
      <w:rPr>
        <w:sz w:val="20"/>
      </w:rPr>
      <w:fldChar w:fldCharType="end"/>
    </w:r>
  </w:p>
  <w:p w14:paraId="59051E18" w14:textId="7F7F8410" w:rsidR="00630023" w:rsidRPr="000F57B1" w:rsidRDefault="00630023" w:rsidP="00A42EDB">
    <w:pPr>
      <w:pStyle w:val="ac"/>
      <w:tabs>
        <w:tab w:val="clear" w:pos="4820"/>
      </w:tabs>
      <w:rPr>
        <w:sz w:val="20"/>
        <w:lang w:val="en-US"/>
      </w:rPr>
    </w:pPr>
    <w:r w:rsidRPr="000F57B1">
      <w:rPr>
        <w:caps/>
        <w:sz w:val="16"/>
        <w:szCs w:val="16"/>
      </w:rPr>
      <w:fldChar w:fldCharType="begin"/>
    </w:r>
    <w:r w:rsidRPr="000F57B1">
      <w:rPr>
        <w:caps/>
        <w:sz w:val="16"/>
        <w:szCs w:val="16"/>
        <w:lang w:val="en-US"/>
      </w:rPr>
      <w:instrText>STYLEREF</w:instrText>
    </w:r>
    <w:r w:rsidRPr="000F57B1">
      <w:rPr>
        <w:caps/>
        <w:sz w:val="16"/>
        <w:szCs w:val="16"/>
      </w:rPr>
      <w:instrText xml:space="preserve">  Объект_анг  \* </w:instrText>
    </w:r>
    <w:r w:rsidRPr="000F57B1">
      <w:rPr>
        <w:caps/>
        <w:sz w:val="16"/>
        <w:szCs w:val="16"/>
        <w:lang w:val="en-US"/>
      </w:rPr>
      <w:instrText>MERGEFORMAT</w:instrText>
    </w:r>
    <w:r w:rsidRPr="000F57B1">
      <w:rPr>
        <w:caps/>
        <w:sz w:val="16"/>
        <w:szCs w:val="16"/>
      </w:rPr>
      <w:instrText xml:space="preserve"> </w:instrText>
    </w:r>
    <w:r w:rsidRPr="000F57B1">
      <w:rPr>
        <w:caps/>
        <w:sz w:val="16"/>
        <w:szCs w:val="16"/>
      </w:rPr>
      <w:fldChar w:fldCharType="separate"/>
    </w:r>
    <w:r w:rsidRPr="00A42EDB">
      <w:rPr>
        <w:caps/>
        <w:noProof/>
        <w:sz w:val="16"/>
        <w:szCs w:val="16"/>
      </w:rPr>
      <w:instrText>ASTRAKHAN</w:instrText>
    </w:r>
    <w:r>
      <w:rPr>
        <w:caps/>
        <w:noProof/>
        <w:sz w:val="16"/>
        <w:szCs w:val="16"/>
        <w:lang w:val="en-US"/>
      </w:rPr>
      <w:instrText xml:space="preserve"> PUMP STATION CHEMICAL  LABORATORY</w:instrText>
    </w:r>
    <w:r w:rsidRPr="000F57B1">
      <w:rPr>
        <w:caps/>
        <w:sz w:val="16"/>
        <w:szCs w:val="16"/>
      </w:rPr>
      <w:fldChar w:fldCharType="end"/>
    </w:r>
    <w:r w:rsidRPr="000F57B1">
      <w:rPr>
        <w:caps/>
        <w:sz w:val="16"/>
        <w:szCs w:val="16"/>
        <w:lang w:val="en-US"/>
      </w:rPr>
      <w:instrText>"</w:instrText>
    </w:r>
    <w:r w:rsidRPr="000F57B1">
      <w:rPr>
        <w:caps/>
        <w:sz w:val="16"/>
        <w:szCs w:val="16"/>
      </w:rPr>
      <w:instrText xml:space="preserve"> </w:instrText>
    </w:r>
    <w:r w:rsidRPr="000F57B1">
      <w:rPr>
        <w:caps/>
        <w:sz w:val="16"/>
        <w:szCs w:val="16"/>
        <w:lang w:val="en-US"/>
      </w:rPr>
      <w:instrText>"</w:instrText>
    </w:r>
    <w:r>
      <w:rPr>
        <w:caps/>
        <w:sz w:val="16"/>
        <w:szCs w:val="16"/>
        <w:lang w:val="en-US"/>
      </w:rPr>
      <w:fldChar w:fldCharType="begin"/>
    </w:r>
    <w:r>
      <w:rPr>
        <w:caps/>
        <w:sz w:val="16"/>
        <w:szCs w:val="16"/>
        <w:lang w:val="en-US"/>
      </w:rPr>
      <w:instrText xml:space="preserve"> STYLEREF  Проект_рус  \* MERGEFORMAT </w:instrText>
    </w:r>
    <w:r>
      <w:rPr>
        <w:caps/>
        <w:sz w:val="16"/>
        <w:szCs w:val="16"/>
        <w:lang w:val="en-US"/>
      </w:rPr>
      <w:fldChar w:fldCharType="separate"/>
    </w:r>
    <w:r w:rsidR="00E7673C">
      <w:rPr>
        <w:caps/>
        <w:noProof/>
        <w:sz w:val="16"/>
        <w:szCs w:val="16"/>
        <w:lang w:val="en-US"/>
      </w:rPr>
      <w:instrText>НЕФТЕПРОВОДНАЯ СИСТЕМА КТК</w:instrText>
    </w:r>
    <w:r>
      <w:rPr>
        <w:caps/>
        <w:sz w:val="16"/>
        <w:szCs w:val="16"/>
        <w:lang w:val="en-US"/>
      </w:rPr>
      <w:fldChar w:fldCharType="end"/>
    </w:r>
    <w:r w:rsidRPr="000F57B1">
      <w:rPr>
        <w:caps/>
        <w:sz w:val="16"/>
        <w:szCs w:val="16"/>
        <w:lang w:val="en-US"/>
      </w:rPr>
      <w:tab/>
    </w:r>
    <w:r w:rsidRPr="000F57B1">
      <w:rPr>
        <w:caps/>
        <w:sz w:val="16"/>
        <w:szCs w:val="16"/>
      </w:rPr>
      <w:fldChar w:fldCharType="begin"/>
    </w:r>
    <w:r w:rsidRPr="000F57B1">
      <w:rPr>
        <w:caps/>
        <w:sz w:val="16"/>
        <w:szCs w:val="16"/>
      </w:rPr>
      <w:instrText xml:space="preserve"> </w:instrText>
    </w:r>
    <w:r w:rsidRPr="000F57B1">
      <w:rPr>
        <w:caps/>
        <w:sz w:val="16"/>
        <w:szCs w:val="16"/>
        <w:lang w:val="en-US"/>
      </w:rPr>
      <w:instrText>STYLEREF</w:instrText>
    </w:r>
    <w:r w:rsidRPr="000F57B1">
      <w:rPr>
        <w:caps/>
        <w:sz w:val="16"/>
        <w:szCs w:val="16"/>
      </w:rPr>
      <w:instrText xml:space="preserve"> документ_рус \* </w:instrText>
    </w:r>
    <w:r w:rsidRPr="000F57B1">
      <w:rPr>
        <w:caps/>
        <w:sz w:val="16"/>
        <w:szCs w:val="16"/>
        <w:lang w:val="en-US"/>
      </w:rPr>
      <w:instrText>MERGEFORMAT</w:instrText>
    </w:r>
    <w:r w:rsidRPr="000F57B1">
      <w:rPr>
        <w:caps/>
        <w:sz w:val="16"/>
        <w:szCs w:val="16"/>
      </w:rPr>
      <w:instrText xml:space="preserve"> </w:instrText>
    </w:r>
    <w:r w:rsidRPr="000F57B1">
      <w:rPr>
        <w:caps/>
        <w:sz w:val="16"/>
        <w:szCs w:val="16"/>
      </w:rPr>
      <w:fldChar w:fldCharType="separate"/>
    </w:r>
    <w:r w:rsidR="00E7673C" w:rsidRPr="00E7673C">
      <w:rPr>
        <w:caps/>
        <w:noProof/>
        <w:sz w:val="16"/>
        <w:szCs w:val="16"/>
      </w:rPr>
      <w:instrText>ТЕХНИЧЕСКИЕ</w:instrText>
    </w:r>
    <w:r w:rsidR="00E7673C">
      <w:rPr>
        <w:caps/>
        <w:noProof/>
        <w:sz w:val="16"/>
        <w:szCs w:val="16"/>
        <w:lang w:val="en-US"/>
      </w:rPr>
      <w:instrText xml:space="preserve"> ТРЕБОВАНИЯ</w:instrText>
    </w:r>
    <w:r w:rsidRPr="000F57B1">
      <w:rPr>
        <w:caps/>
        <w:sz w:val="16"/>
        <w:szCs w:val="16"/>
      </w:rPr>
      <w:fldChar w:fldCharType="end"/>
    </w:r>
    <w:r w:rsidRPr="000F57B1">
      <w:rPr>
        <w:caps/>
        <w:sz w:val="16"/>
        <w:szCs w:val="16"/>
        <w:lang w:val="en-US"/>
      </w:rPr>
      <w:br/>
    </w:r>
    <w:r w:rsidRPr="000F57B1">
      <w:rPr>
        <w:sz w:val="20"/>
      </w:rPr>
      <w:fldChar w:fldCharType="begin"/>
    </w:r>
    <w:r w:rsidRPr="000F57B1">
      <w:rPr>
        <w:sz w:val="20"/>
        <w:lang w:val="en-US"/>
      </w:rPr>
      <w:instrText>STYLEREF</w:instrText>
    </w:r>
    <w:r w:rsidRPr="000F57B1">
      <w:rPr>
        <w:sz w:val="20"/>
      </w:rPr>
      <w:instrText xml:space="preserve"> Комплекс \* </w:instrText>
    </w:r>
    <w:r w:rsidRPr="000F57B1">
      <w:rPr>
        <w:sz w:val="20"/>
        <w:lang w:val="en-US"/>
      </w:rPr>
      <w:instrText>MERGEFORMAT</w:instrText>
    </w:r>
    <w:r w:rsidRPr="000F57B1">
      <w:rPr>
        <w:sz w:val="20"/>
      </w:rPr>
      <w:instrText xml:space="preserve"> </w:instrText>
    </w:r>
    <w:r w:rsidRPr="000F57B1">
      <w:rPr>
        <w:sz w:val="20"/>
      </w:rPr>
      <w:fldChar w:fldCharType="separate"/>
    </w:r>
    <w:r w:rsidR="00E7673C" w:rsidRPr="00E7673C">
      <w:rPr>
        <w:bCs/>
        <w:noProof/>
        <w:sz w:val="20"/>
      </w:rPr>
      <w:instrText>ХХХХХХХХХ</w:instrText>
    </w:r>
    <w:r w:rsidRPr="000F57B1">
      <w:rPr>
        <w:sz w:val="20"/>
      </w:rPr>
      <w:fldChar w:fldCharType="end"/>
    </w:r>
    <w:r w:rsidRPr="000F57B1">
      <w:rPr>
        <w:sz w:val="20"/>
        <w:lang w:val="en-US"/>
      </w:rPr>
      <w:tab/>
    </w:r>
    <w:r>
      <w:rPr>
        <w:sz w:val="20"/>
        <w:lang w:val="en-US"/>
      </w:rPr>
      <w:fldChar w:fldCharType="begin"/>
    </w:r>
    <w:r>
      <w:rPr>
        <w:sz w:val="20"/>
        <w:lang w:val="en-US"/>
      </w:rPr>
      <w:instrText xml:space="preserve"> DOCPROPERTY  Стадия  \* MERGEFORMAT </w:instrText>
    </w:r>
    <w:r>
      <w:rPr>
        <w:sz w:val="20"/>
        <w:lang w:val="en-US"/>
      </w:rPr>
      <w:fldChar w:fldCharType="separate"/>
    </w:r>
    <w:r>
      <w:rPr>
        <w:sz w:val="20"/>
        <w:lang w:val="en-US"/>
      </w:rPr>
      <w:instrText>Рабочая документация</w:instrText>
    </w:r>
    <w:r>
      <w:rPr>
        <w:sz w:val="20"/>
        <w:lang w:val="en-US"/>
      </w:rPr>
      <w:fldChar w:fldCharType="end"/>
    </w:r>
  </w:p>
  <w:p w14:paraId="21A4525F" w14:textId="3F36EEB9" w:rsidR="00E7673C" w:rsidRPr="000F57B1" w:rsidRDefault="00630023" w:rsidP="00A42EDB">
    <w:pPr>
      <w:pStyle w:val="ac"/>
      <w:tabs>
        <w:tab w:val="clear" w:pos="4820"/>
      </w:tabs>
      <w:rPr>
        <w:noProof/>
        <w:sz w:val="20"/>
        <w:lang w:val="en-US"/>
      </w:rPr>
    </w:pPr>
    <w:r w:rsidRPr="000F57B1">
      <w:rPr>
        <w:caps/>
        <w:sz w:val="16"/>
        <w:szCs w:val="16"/>
      </w:rPr>
      <w:fldChar w:fldCharType="begin"/>
    </w:r>
    <w:r w:rsidRPr="00DB504D">
      <w:rPr>
        <w:caps/>
        <w:sz w:val="16"/>
        <w:szCs w:val="16"/>
      </w:rPr>
      <w:instrText xml:space="preserve"> </w:instrText>
    </w:r>
    <w:r w:rsidRPr="000F57B1">
      <w:rPr>
        <w:caps/>
        <w:sz w:val="16"/>
        <w:szCs w:val="16"/>
        <w:lang w:val="en-US"/>
      </w:rPr>
      <w:instrText>STYLEREF</w:instrText>
    </w:r>
    <w:r w:rsidRPr="00DB504D">
      <w:rPr>
        <w:caps/>
        <w:sz w:val="16"/>
        <w:szCs w:val="16"/>
      </w:rPr>
      <w:instrText xml:space="preserve">  </w:instrText>
    </w:r>
    <w:r w:rsidRPr="000F57B1">
      <w:rPr>
        <w:caps/>
        <w:sz w:val="16"/>
        <w:szCs w:val="16"/>
      </w:rPr>
      <w:instrText>Объект</w:instrText>
    </w:r>
    <w:r w:rsidRPr="00DB504D">
      <w:rPr>
        <w:caps/>
        <w:sz w:val="16"/>
        <w:szCs w:val="16"/>
      </w:rPr>
      <w:instrText>_</w:instrText>
    </w:r>
    <w:r w:rsidRPr="000F57B1">
      <w:rPr>
        <w:caps/>
        <w:sz w:val="16"/>
        <w:szCs w:val="16"/>
      </w:rPr>
      <w:instrText>рус</w:instrText>
    </w:r>
    <w:r w:rsidRPr="00DB504D">
      <w:rPr>
        <w:caps/>
        <w:sz w:val="16"/>
        <w:szCs w:val="16"/>
      </w:rPr>
      <w:instrText xml:space="preserve">  \* </w:instrText>
    </w:r>
    <w:r w:rsidRPr="000F57B1">
      <w:rPr>
        <w:caps/>
        <w:sz w:val="16"/>
        <w:szCs w:val="16"/>
        <w:lang w:val="en-US"/>
      </w:rPr>
      <w:instrText>MERGEFORMAT</w:instrText>
    </w:r>
    <w:r w:rsidRPr="00DB504D">
      <w:rPr>
        <w:caps/>
        <w:sz w:val="16"/>
        <w:szCs w:val="16"/>
      </w:rPr>
      <w:instrText xml:space="preserve"> </w:instrText>
    </w:r>
    <w:r w:rsidRPr="000F57B1">
      <w:rPr>
        <w:caps/>
        <w:sz w:val="16"/>
        <w:szCs w:val="16"/>
      </w:rPr>
      <w:fldChar w:fldCharType="separate"/>
    </w:r>
    <w:r w:rsidR="00E7673C" w:rsidRPr="00E7673C">
      <w:rPr>
        <w:caps/>
        <w:noProof/>
        <w:sz w:val="16"/>
        <w:szCs w:val="16"/>
      </w:rPr>
      <w:instrText>ПЛОЩАДКА КОМПРЕССОРНОЙ ВОЗДУХА</w:instrText>
    </w:r>
    <w:r w:rsidRPr="000F57B1">
      <w:rPr>
        <w:caps/>
        <w:sz w:val="16"/>
        <w:szCs w:val="16"/>
      </w:rPr>
      <w:fldChar w:fldCharType="end"/>
    </w:r>
    <w:r w:rsidRPr="00DB504D">
      <w:rPr>
        <w:caps/>
        <w:sz w:val="16"/>
        <w:szCs w:val="16"/>
      </w:rPr>
      <w:instrText xml:space="preserve">" </w:instrText>
    </w:r>
    <w:r w:rsidRPr="000F57B1">
      <w:rPr>
        <w:caps/>
        <w:sz w:val="16"/>
        <w:szCs w:val="16"/>
      </w:rPr>
      <w:fldChar w:fldCharType="separate"/>
    </w:r>
    <w:r w:rsidR="00E7673C">
      <w:rPr>
        <w:caps/>
        <w:noProof/>
        <w:sz w:val="16"/>
        <w:szCs w:val="16"/>
        <w:lang w:val="en-US"/>
      </w:rPr>
      <w:t>НЕФТЕПРОВОДНАЯ СИСТЕМА КТК</w:t>
    </w:r>
    <w:r w:rsidR="00E7673C" w:rsidRPr="000F57B1">
      <w:rPr>
        <w:caps/>
        <w:noProof/>
        <w:sz w:val="16"/>
        <w:szCs w:val="16"/>
        <w:lang w:val="en-US"/>
      </w:rPr>
      <w:tab/>
    </w:r>
    <w:r w:rsidR="00E7673C" w:rsidRPr="00E7673C">
      <w:rPr>
        <w:caps/>
        <w:noProof/>
        <w:sz w:val="16"/>
        <w:szCs w:val="16"/>
      </w:rPr>
      <w:t>ТЕХНИЧЕСКИЕ</w:t>
    </w:r>
    <w:r w:rsidR="00E7673C">
      <w:rPr>
        <w:caps/>
        <w:noProof/>
        <w:sz w:val="16"/>
        <w:szCs w:val="16"/>
        <w:lang w:val="en-US"/>
      </w:rPr>
      <w:t xml:space="preserve"> ТРЕБОВАНИЯ</w:t>
    </w:r>
    <w:r w:rsidR="00E7673C" w:rsidRPr="000F57B1">
      <w:rPr>
        <w:caps/>
        <w:noProof/>
        <w:sz w:val="16"/>
        <w:szCs w:val="16"/>
        <w:lang w:val="en-US"/>
      </w:rPr>
      <w:br/>
    </w:r>
    <w:r w:rsidR="00E7673C" w:rsidRPr="00E7673C">
      <w:rPr>
        <w:bCs/>
        <w:noProof/>
        <w:sz w:val="20"/>
      </w:rPr>
      <w:t>ХХХХХХХХХ</w:t>
    </w:r>
    <w:r w:rsidR="00E7673C" w:rsidRPr="000F57B1">
      <w:rPr>
        <w:noProof/>
        <w:sz w:val="20"/>
        <w:lang w:val="en-US"/>
      </w:rPr>
      <w:tab/>
    </w:r>
    <w:r w:rsidR="00E7673C">
      <w:rPr>
        <w:noProof/>
        <w:sz w:val="20"/>
        <w:lang w:val="en-US"/>
      </w:rPr>
      <w:t>Рабочая документация</w:t>
    </w:r>
  </w:p>
  <w:p w14:paraId="7373A69B" w14:textId="3970FBF0" w:rsidR="00630023" w:rsidRPr="006A25CD" w:rsidRDefault="00E7673C" w:rsidP="00A42EDB">
    <w:pPr>
      <w:pStyle w:val="ac"/>
      <w:tabs>
        <w:tab w:val="clear" w:pos="4820"/>
      </w:tabs>
      <w:jc w:val="center"/>
      <w:rPr>
        <w:caps/>
        <w:sz w:val="16"/>
        <w:szCs w:val="16"/>
      </w:rPr>
    </w:pPr>
    <w:r w:rsidRPr="00E7673C">
      <w:rPr>
        <w:caps/>
        <w:noProof/>
        <w:sz w:val="16"/>
        <w:szCs w:val="16"/>
      </w:rPr>
      <w:t>ПЛОЩАДКА КОМПРЕССОРНОЙ ВОЗДУХА</w:t>
    </w:r>
    <w:r w:rsidR="00630023" w:rsidRPr="000F57B1">
      <w:rPr>
        <w:caps/>
        <w:sz w:val="16"/>
        <w:szCs w:val="16"/>
      </w:rPr>
      <w:fldChar w:fldCharType="end"/>
    </w:r>
  </w:p>
  <w:p w14:paraId="36CB6CB7" w14:textId="77777777" w:rsidR="00630023" w:rsidRPr="006A25CD" w:rsidRDefault="00630023" w:rsidP="00A42EDB">
    <w:pPr>
      <w:pStyle w:val="ac"/>
      <w:pBdr>
        <w:top w:val="single" w:sz="4" w:space="1" w:color="auto"/>
      </w:pBdr>
      <w:tabs>
        <w:tab w:val="clear" w:pos="4820"/>
      </w:tabs>
      <w:jc w:val="center"/>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358C0" w14:textId="65437C5F" w:rsidR="00630023" w:rsidRPr="00C5589B" w:rsidRDefault="00630023" w:rsidP="009E3294">
    <w:pPr>
      <w:pStyle w:val="ac"/>
      <w:tabs>
        <w:tab w:val="clear" w:pos="4820"/>
      </w:tabs>
      <w:rPr>
        <w:sz w:val="20"/>
        <w:lang w:val="en-US"/>
      </w:rPr>
    </w:pPr>
    <w:r w:rsidRPr="00C5589B">
      <w:rPr>
        <w:caps/>
        <w:sz w:val="16"/>
        <w:szCs w:val="16"/>
      </w:rPr>
      <w:fldChar w:fldCharType="begin"/>
    </w:r>
    <w:r w:rsidRPr="00C5589B">
      <w:rPr>
        <w:caps/>
        <w:sz w:val="16"/>
        <w:szCs w:val="16"/>
        <w:lang w:val="en-US"/>
      </w:rPr>
      <w:instrText>IF</w:instrText>
    </w:r>
    <w:r w:rsidRPr="00C5589B">
      <w:rPr>
        <w:caps/>
        <w:sz w:val="16"/>
        <w:szCs w:val="16"/>
      </w:rPr>
      <w:instrText xml:space="preserve"> </w:instrText>
    </w:r>
    <w:r w:rsidRPr="00C5589B">
      <w:rPr>
        <w:caps/>
        <w:sz w:val="16"/>
        <w:szCs w:val="16"/>
      </w:rPr>
      <w:fldChar w:fldCharType="begin"/>
    </w:r>
    <w:r w:rsidRPr="00C5589B">
      <w:rPr>
        <w:caps/>
        <w:sz w:val="16"/>
        <w:szCs w:val="16"/>
      </w:rPr>
      <w:instrText xml:space="preserve"> </w:instrText>
    </w:r>
    <w:r w:rsidRPr="00C5589B">
      <w:rPr>
        <w:caps/>
        <w:sz w:val="16"/>
        <w:szCs w:val="16"/>
        <w:lang w:val="en-US"/>
      </w:rPr>
      <w:instrText>STYLEREF</w:instrText>
    </w:r>
    <w:r w:rsidRPr="00C5589B">
      <w:rPr>
        <w:caps/>
        <w:sz w:val="16"/>
        <w:szCs w:val="16"/>
      </w:rPr>
      <w:instrText xml:space="preserve"> \</w:instrText>
    </w:r>
    <w:r w:rsidRPr="00C5589B">
      <w:rPr>
        <w:caps/>
        <w:sz w:val="16"/>
        <w:szCs w:val="16"/>
        <w:lang w:val="en-US"/>
      </w:rPr>
      <w:instrText>l</w:instrText>
    </w:r>
    <w:r w:rsidRPr="00C5589B">
      <w:rPr>
        <w:caps/>
        <w:sz w:val="16"/>
        <w:szCs w:val="16"/>
      </w:rPr>
      <w:instrText xml:space="preserve">  Язык </w:instrText>
    </w:r>
    <w:r w:rsidRPr="00C5589B">
      <w:rPr>
        <w:caps/>
        <w:sz w:val="16"/>
        <w:szCs w:val="16"/>
      </w:rPr>
      <w:fldChar w:fldCharType="separate"/>
    </w:r>
    <w:r w:rsidR="00E7673C">
      <w:rPr>
        <w:caps/>
        <w:noProof/>
        <w:sz w:val="16"/>
        <w:szCs w:val="16"/>
        <w:lang w:val="en-US"/>
      </w:rPr>
      <w:instrText>E</w:instrText>
    </w:r>
    <w:r w:rsidRPr="00C5589B">
      <w:rPr>
        <w:caps/>
        <w:sz w:val="16"/>
        <w:szCs w:val="16"/>
      </w:rPr>
      <w:fldChar w:fldCharType="end"/>
    </w:r>
    <w:r w:rsidRPr="00C5589B">
      <w:rPr>
        <w:caps/>
        <w:sz w:val="16"/>
        <w:szCs w:val="16"/>
      </w:rPr>
      <w:instrText>="</w:instrText>
    </w:r>
    <w:r w:rsidRPr="00C5589B">
      <w:rPr>
        <w:caps/>
        <w:sz w:val="16"/>
        <w:szCs w:val="16"/>
        <w:lang w:val="en-US"/>
      </w:rPr>
      <w:instrText>E</w:instrText>
    </w:r>
    <w:r w:rsidRPr="00C5589B">
      <w:rPr>
        <w:caps/>
        <w:sz w:val="16"/>
        <w:szCs w:val="16"/>
      </w:rPr>
      <w:instrText xml:space="preserve">" </w:instrText>
    </w:r>
    <w:r w:rsidRPr="00C5589B">
      <w:rPr>
        <w:caps/>
        <w:sz w:val="16"/>
        <w:szCs w:val="16"/>
        <w:lang w:val="en-US"/>
      </w:rPr>
      <w:instrText>"</w:instrText>
    </w:r>
    <w:r w:rsidRPr="00C5589B">
      <w:rPr>
        <w:caps/>
        <w:sz w:val="16"/>
        <w:szCs w:val="16"/>
        <w:lang w:val="en-US"/>
      </w:rPr>
      <w:fldChar w:fldCharType="begin"/>
    </w:r>
    <w:r w:rsidRPr="00C5589B">
      <w:rPr>
        <w:caps/>
        <w:sz w:val="16"/>
        <w:szCs w:val="16"/>
        <w:lang w:val="en-US"/>
      </w:rPr>
      <w:instrText xml:space="preserve"> STYLEREF  Проект_анг  \* MERGEFORMAT </w:instrText>
    </w:r>
    <w:r w:rsidRPr="00C5589B">
      <w:rPr>
        <w:caps/>
        <w:sz w:val="16"/>
        <w:szCs w:val="16"/>
        <w:lang w:val="en-US"/>
      </w:rPr>
      <w:fldChar w:fldCharType="separate"/>
    </w:r>
    <w:r w:rsidR="00E7673C" w:rsidRPr="00E7673C">
      <w:rPr>
        <w:bCs/>
        <w:caps/>
        <w:noProof/>
        <w:sz w:val="16"/>
        <w:szCs w:val="16"/>
      </w:rPr>
      <w:instrText>CPC CRUDE OIL PIPELINE SYSTEM</w:instrText>
    </w:r>
    <w:r w:rsidRPr="00C5589B">
      <w:rPr>
        <w:caps/>
        <w:sz w:val="16"/>
        <w:szCs w:val="16"/>
        <w:lang w:val="en-US"/>
      </w:rPr>
      <w:fldChar w:fldCharType="end"/>
    </w:r>
    <w:r w:rsidRPr="00C5589B">
      <w:rPr>
        <w:caps/>
        <w:sz w:val="16"/>
        <w:szCs w:val="16"/>
        <w:lang w:val="en-US"/>
      </w:rPr>
      <w:tab/>
    </w:r>
    <w:r w:rsidRPr="00C5589B">
      <w:rPr>
        <w:caps/>
        <w:sz w:val="16"/>
        <w:szCs w:val="16"/>
      </w:rPr>
      <w:fldChar w:fldCharType="begin"/>
    </w:r>
    <w:r w:rsidRPr="00C5589B">
      <w:rPr>
        <w:caps/>
        <w:sz w:val="16"/>
        <w:szCs w:val="16"/>
      </w:rPr>
      <w:instrText xml:space="preserve"> </w:instrText>
    </w:r>
    <w:r w:rsidRPr="00C5589B">
      <w:rPr>
        <w:caps/>
        <w:sz w:val="16"/>
        <w:szCs w:val="16"/>
        <w:lang w:val="en-US"/>
      </w:rPr>
      <w:instrText>STYLEREF</w:instrText>
    </w:r>
    <w:r w:rsidRPr="00C5589B">
      <w:rPr>
        <w:caps/>
        <w:sz w:val="16"/>
        <w:szCs w:val="16"/>
      </w:rPr>
      <w:instrText xml:space="preserve"> документ_анг \* </w:instrText>
    </w:r>
    <w:r w:rsidRPr="00C5589B">
      <w:rPr>
        <w:caps/>
        <w:sz w:val="16"/>
        <w:szCs w:val="16"/>
        <w:lang w:val="en-US"/>
      </w:rPr>
      <w:instrText>MERGEFORMAT</w:instrText>
    </w:r>
    <w:r w:rsidRPr="00C5589B">
      <w:rPr>
        <w:caps/>
        <w:sz w:val="16"/>
        <w:szCs w:val="16"/>
      </w:rPr>
      <w:instrText xml:space="preserve"> </w:instrText>
    </w:r>
    <w:r w:rsidRPr="00C5589B">
      <w:rPr>
        <w:caps/>
        <w:sz w:val="16"/>
        <w:szCs w:val="16"/>
      </w:rPr>
      <w:fldChar w:fldCharType="separate"/>
    </w:r>
    <w:r w:rsidR="00E7673C">
      <w:rPr>
        <w:caps/>
        <w:noProof/>
        <w:sz w:val="16"/>
        <w:szCs w:val="16"/>
        <w:lang w:val="en-US"/>
      </w:rPr>
      <w:instrText>Data</w:instrText>
    </w:r>
    <w:r w:rsidR="00E7673C" w:rsidRPr="00E7673C">
      <w:rPr>
        <w:caps/>
        <w:noProof/>
        <w:sz w:val="16"/>
        <w:szCs w:val="16"/>
      </w:rPr>
      <w:instrText xml:space="preserve"> Sheet</w:instrText>
    </w:r>
    <w:r w:rsidRPr="00C5589B">
      <w:rPr>
        <w:caps/>
        <w:sz w:val="16"/>
        <w:szCs w:val="16"/>
      </w:rPr>
      <w:fldChar w:fldCharType="end"/>
    </w:r>
    <w:r w:rsidRPr="00C5589B">
      <w:rPr>
        <w:caps/>
        <w:sz w:val="16"/>
        <w:szCs w:val="16"/>
        <w:lang w:val="en-US"/>
      </w:rPr>
      <w:br/>
    </w:r>
    <w:r w:rsidRPr="00C5589B">
      <w:rPr>
        <w:sz w:val="20"/>
      </w:rPr>
      <w:fldChar w:fldCharType="begin"/>
    </w:r>
    <w:r w:rsidRPr="00C5589B">
      <w:rPr>
        <w:sz w:val="20"/>
        <w:lang w:val="en-US"/>
      </w:rPr>
      <w:instrText>STYLEREF</w:instrText>
    </w:r>
    <w:r w:rsidRPr="00C5589B">
      <w:rPr>
        <w:sz w:val="20"/>
      </w:rPr>
      <w:instrText xml:space="preserve"> Комплекс \* </w:instrText>
    </w:r>
    <w:r w:rsidRPr="00C5589B">
      <w:rPr>
        <w:sz w:val="20"/>
        <w:lang w:val="en-US"/>
      </w:rPr>
      <w:instrText>MERGEFORMAT</w:instrText>
    </w:r>
    <w:r w:rsidRPr="00C5589B">
      <w:rPr>
        <w:sz w:val="20"/>
      </w:rPr>
      <w:instrText xml:space="preserve"> </w:instrText>
    </w:r>
    <w:r w:rsidRPr="00C5589B">
      <w:rPr>
        <w:sz w:val="20"/>
      </w:rPr>
      <w:fldChar w:fldCharType="separate"/>
    </w:r>
    <w:r w:rsidR="00E7673C" w:rsidRPr="00E7673C">
      <w:rPr>
        <w:bCs/>
        <w:noProof/>
        <w:sz w:val="20"/>
      </w:rPr>
      <w:instrText>ХХХХХХХХХ</w:instrText>
    </w:r>
    <w:r w:rsidRPr="00C5589B">
      <w:rPr>
        <w:sz w:val="20"/>
      </w:rPr>
      <w:fldChar w:fldCharType="end"/>
    </w:r>
    <w:r w:rsidRPr="00C5589B">
      <w:rPr>
        <w:sz w:val="20"/>
        <w:lang w:val="en-US"/>
      </w:rPr>
      <w:tab/>
    </w:r>
    <w:r w:rsidRPr="00C5589B">
      <w:rPr>
        <w:sz w:val="20"/>
      </w:rPr>
      <w:fldChar w:fldCharType="begin"/>
    </w:r>
    <w:r w:rsidRPr="00C5589B">
      <w:rPr>
        <w:sz w:val="20"/>
      </w:rPr>
      <w:instrText xml:space="preserve"> </w:instrText>
    </w:r>
    <w:r w:rsidRPr="00C5589B">
      <w:rPr>
        <w:sz w:val="20"/>
        <w:lang w:val="en-US"/>
      </w:rPr>
      <w:instrText>DOCPROPERTY</w:instrText>
    </w:r>
    <w:r w:rsidRPr="00C5589B">
      <w:rPr>
        <w:sz w:val="20"/>
      </w:rPr>
      <w:instrText xml:space="preserve">  </w:instrText>
    </w:r>
    <w:r w:rsidRPr="00C5589B">
      <w:rPr>
        <w:caps/>
        <w:sz w:val="16"/>
        <w:szCs w:val="16"/>
      </w:rPr>
      <w:instrText xml:space="preserve">Стадия_Е </w:instrText>
    </w:r>
    <w:r w:rsidRPr="00C5589B">
      <w:rPr>
        <w:sz w:val="20"/>
      </w:rPr>
      <w:instrText xml:space="preserve"> </w:instrText>
    </w:r>
    <w:r w:rsidRPr="00C5589B">
      <w:rPr>
        <w:sz w:val="20"/>
      </w:rPr>
      <w:fldChar w:fldCharType="separate"/>
    </w:r>
    <w:r>
      <w:rPr>
        <w:sz w:val="20"/>
        <w:lang w:val="en-US"/>
      </w:rPr>
      <w:instrText>Detailed Design</w:instrText>
    </w:r>
    <w:r w:rsidRPr="00C5589B">
      <w:rPr>
        <w:sz w:val="20"/>
      </w:rPr>
      <w:fldChar w:fldCharType="end"/>
    </w:r>
  </w:p>
  <w:p w14:paraId="2FE093FE" w14:textId="533EEE0A" w:rsidR="00630023" w:rsidRPr="00C5589B" w:rsidRDefault="00630023" w:rsidP="009E3294">
    <w:pPr>
      <w:pStyle w:val="ac"/>
      <w:tabs>
        <w:tab w:val="clear" w:pos="4820"/>
      </w:tabs>
      <w:rPr>
        <w:sz w:val="20"/>
        <w:lang w:val="en-US"/>
      </w:rPr>
    </w:pPr>
    <w:r w:rsidRPr="00C5589B">
      <w:rPr>
        <w:caps/>
        <w:sz w:val="16"/>
        <w:szCs w:val="16"/>
      </w:rPr>
      <w:fldChar w:fldCharType="begin"/>
    </w:r>
    <w:r w:rsidRPr="00C5589B">
      <w:rPr>
        <w:caps/>
        <w:sz w:val="16"/>
        <w:szCs w:val="16"/>
        <w:lang w:val="en-US"/>
      </w:rPr>
      <w:instrText>STYLEREF</w:instrText>
    </w:r>
    <w:r w:rsidRPr="00C5589B">
      <w:rPr>
        <w:caps/>
        <w:sz w:val="16"/>
        <w:szCs w:val="16"/>
      </w:rPr>
      <w:instrText xml:space="preserve">  Объект_анг  \* </w:instrText>
    </w:r>
    <w:r w:rsidRPr="00C5589B">
      <w:rPr>
        <w:caps/>
        <w:sz w:val="16"/>
        <w:szCs w:val="16"/>
        <w:lang w:val="en-US"/>
      </w:rPr>
      <w:instrText>MERGEFORMAT</w:instrText>
    </w:r>
    <w:r w:rsidRPr="00C5589B">
      <w:rPr>
        <w:caps/>
        <w:sz w:val="16"/>
        <w:szCs w:val="16"/>
      </w:rPr>
      <w:instrText xml:space="preserve"> </w:instrText>
    </w:r>
    <w:r w:rsidRPr="00C5589B">
      <w:rPr>
        <w:caps/>
        <w:sz w:val="16"/>
        <w:szCs w:val="16"/>
      </w:rPr>
      <w:fldChar w:fldCharType="separate"/>
    </w:r>
    <w:r w:rsidR="00E7673C" w:rsidRPr="00E7673C">
      <w:rPr>
        <w:caps/>
        <w:noProof/>
        <w:sz w:val="16"/>
        <w:szCs w:val="16"/>
      </w:rPr>
      <w:instrText>НАЗВАНИЕ</w:instrText>
    </w:r>
    <w:r w:rsidR="00E7673C">
      <w:rPr>
        <w:caps/>
        <w:noProof/>
        <w:sz w:val="16"/>
        <w:szCs w:val="16"/>
        <w:lang w:val="en-US"/>
      </w:rPr>
      <w:instrText xml:space="preserve"> ОБЪЕКТА, ПОДОБЪЕКТА (АНГЛ.)</w:instrText>
    </w:r>
    <w:r w:rsidRPr="00C5589B">
      <w:rPr>
        <w:caps/>
        <w:sz w:val="16"/>
        <w:szCs w:val="16"/>
      </w:rPr>
      <w:fldChar w:fldCharType="end"/>
    </w:r>
    <w:r w:rsidRPr="00C5589B">
      <w:rPr>
        <w:caps/>
        <w:sz w:val="16"/>
        <w:szCs w:val="16"/>
        <w:lang w:val="en-US"/>
      </w:rPr>
      <w:instrText>"</w:instrText>
    </w:r>
    <w:r w:rsidRPr="00C5589B">
      <w:rPr>
        <w:caps/>
        <w:sz w:val="16"/>
        <w:szCs w:val="16"/>
      </w:rPr>
      <w:instrText xml:space="preserve"> </w:instrText>
    </w:r>
    <w:r w:rsidRPr="00C5589B">
      <w:rPr>
        <w:caps/>
        <w:sz w:val="16"/>
        <w:szCs w:val="16"/>
        <w:lang w:val="en-US"/>
      </w:rPr>
      <w:instrText>"</w:instrText>
    </w:r>
    <w:r w:rsidRPr="00C5589B">
      <w:rPr>
        <w:caps/>
        <w:sz w:val="16"/>
        <w:szCs w:val="16"/>
        <w:lang w:val="en-US"/>
      </w:rPr>
      <w:fldChar w:fldCharType="begin"/>
    </w:r>
    <w:r w:rsidRPr="00C5589B">
      <w:rPr>
        <w:caps/>
        <w:sz w:val="16"/>
        <w:szCs w:val="16"/>
        <w:lang w:val="en-US"/>
      </w:rPr>
      <w:instrText xml:space="preserve"> STYLEREF  Проект_рус  \* MERGEFORMAT </w:instrText>
    </w:r>
    <w:r w:rsidRPr="00C5589B">
      <w:rPr>
        <w:caps/>
        <w:sz w:val="16"/>
        <w:szCs w:val="16"/>
        <w:lang w:val="en-US"/>
      </w:rPr>
      <w:fldChar w:fldCharType="separate"/>
    </w:r>
    <w:r>
      <w:rPr>
        <w:caps/>
        <w:noProof/>
        <w:sz w:val="16"/>
        <w:szCs w:val="16"/>
        <w:lang w:val="en-US"/>
      </w:rPr>
      <w:instrText>НЕФТЕПРОВОДНАЯ СИСТЕМА КТК</w:instrText>
    </w:r>
    <w:r w:rsidRPr="00C5589B">
      <w:rPr>
        <w:caps/>
        <w:sz w:val="16"/>
        <w:szCs w:val="16"/>
        <w:lang w:val="en-US"/>
      </w:rPr>
      <w:fldChar w:fldCharType="end"/>
    </w:r>
    <w:r w:rsidRPr="00C5589B">
      <w:rPr>
        <w:caps/>
        <w:sz w:val="16"/>
        <w:szCs w:val="16"/>
        <w:lang w:val="en-US"/>
      </w:rPr>
      <w:tab/>
    </w:r>
    <w:r w:rsidRPr="00C5589B">
      <w:rPr>
        <w:caps/>
        <w:sz w:val="16"/>
        <w:szCs w:val="16"/>
      </w:rPr>
      <w:fldChar w:fldCharType="begin"/>
    </w:r>
    <w:r w:rsidRPr="00C5589B">
      <w:rPr>
        <w:caps/>
        <w:sz w:val="16"/>
        <w:szCs w:val="16"/>
      </w:rPr>
      <w:instrText xml:space="preserve"> </w:instrText>
    </w:r>
    <w:r w:rsidRPr="00C5589B">
      <w:rPr>
        <w:caps/>
        <w:sz w:val="16"/>
        <w:szCs w:val="16"/>
        <w:lang w:val="en-US"/>
      </w:rPr>
      <w:instrText>STYLEREF</w:instrText>
    </w:r>
    <w:r w:rsidRPr="00C5589B">
      <w:rPr>
        <w:caps/>
        <w:sz w:val="16"/>
        <w:szCs w:val="16"/>
      </w:rPr>
      <w:instrText xml:space="preserve"> документ_рус \* </w:instrText>
    </w:r>
    <w:r w:rsidRPr="00C5589B">
      <w:rPr>
        <w:caps/>
        <w:sz w:val="16"/>
        <w:szCs w:val="16"/>
        <w:lang w:val="en-US"/>
      </w:rPr>
      <w:instrText>MERGEFORMAT</w:instrText>
    </w:r>
    <w:r w:rsidRPr="00C5589B">
      <w:rPr>
        <w:caps/>
        <w:sz w:val="16"/>
        <w:szCs w:val="16"/>
      </w:rPr>
      <w:instrText xml:space="preserve"> </w:instrText>
    </w:r>
    <w:r w:rsidRPr="00C5589B">
      <w:rPr>
        <w:caps/>
        <w:sz w:val="16"/>
        <w:szCs w:val="16"/>
      </w:rPr>
      <w:fldChar w:fldCharType="separate"/>
    </w:r>
    <w:r w:rsidRPr="00930AF9">
      <w:rPr>
        <w:caps/>
        <w:noProof/>
        <w:sz w:val="16"/>
        <w:szCs w:val="16"/>
      </w:rPr>
      <w:instrText>ТЕХНИЧЕСКИЕ</w:instrText>
    </w:r>
    <w:r>
      <w:rPr>
        <w:caps/>
        <w:noProof/>
        <w:sz w:val="16"/>
        <w:szCs w:val="16"/>
        <w:lang w:val="en-US"/>
      </w:rPr>
      <w:instrText xml:space="preserve"> ТРЕБОВАНИЯ</w:instrText>
    </w:r>
    <w:r w:rsidRPr="00C5589B">
      <w:rPr>
        <w:caps/>
        <w:sz w:val="16"/>
        <w:szCs w:val="16"/>
      </w:rPr>
      <w:fldChar w:fldCharType="end"/>
    </w:r>
    <w:r w:rsidRPr="00C5589B">
      <w:rPr>
        <w:caps/>
        <w:sz w:val="16"/>
        <w:szCs w:val="16"/>
        <w:lang w:val="en-US"/>
      </w:rPr>
      <w:br/>
    </w:r>
    <w:r w:rsidRPr="00C5589B">
      <w:rPr>
        <w:sz w:val="20"/>
      </w:rPr>
      <w:fldChar w:fldCharType="begin"/>
    </w:r>
    <w:r w:rsidRPr="00C5589B">
      <w:rPr>
        <w:sz w:val="20"/>
        <w:lang w:val="en-US"/>
      </w:rPr>
      <w:instrText>STYLEREF</w:instrText>
    </w:r>
    <w:r w:rsidRPr="00C5589B">
      <w:rPr>
        <w:sz w:val="20"/>
      </w:rPr>
      <w:instrText xml:space="preserve"> Комплекс \* </w:instrText>
    </w:r>
    <w:r w:rsidRPr="00C5589B">
      <w:rPr>
        <w:sz w:val="20"/>
        <w:lang w:val="en-US"/>
      </w:rPr>
      <w:instrText>MERGEFORMAT</w:instrText>
    </w:r>
    <w:r w:rsidRPr="00C5589B">
      <w:rPr>
        <w:sz w:val="20"/>
      </w:rPr>
      <w:instrText xml:space="preserve"> </w:instrText>
    </w:r>
    <w:r w:rsidRPr="00C5589B">
      <w:rPr>
        <w:sz w:val="20"/>
      </w:rPr>
      <w:fldChar w:fldCharType="separate"/>
    </w:r>
    <w:r w:rsidRPr="00930AF9">
      <w:rPr>
        <w:bCs/>
        <w:noProof/>
        <w:sz w:val="20"/>
      </w:rPr>
      <w:instrText>R-PD-14-0010-125-41-41E-2017</w:instrText>
    </w:r>
    <w:r w:rsidRPr="00C5589B">
      <w:rPr>
        <w:sz w:val="20"/>
      </w:rPr>
      <w:fldChar w:fldCharType="end"/>
    </w:r>
    <w:r w:rsidRPr="00C5589B">
      <w:rPr>
        <w:sz w:val="20"/>
        <w:lang w:val="en-US"/>
      </w:rPr>
      <w:tab/>
    </w:r>
    <w:r w:rsidRPr="00C5589B">
      <w:rPr>
        <w:sz w:val="20"/>
        <w:lang w:val="en-US"/>
      </w:rPr>
      <w:fldChar w:fldCharType="begin"/>
    </w:r>
    <w:r w:rsidRPr="00C5589B">
      <w:rPr>
        <w:sz w:val="20"/>
        <w:lang w:val="en-US"/>
      </w:rPr>
      <w:instrText xml:space="preserve"> DOCPROPERTY  Стадия  \* MERGEFORMAT </w:instrText>
    </w:r>
    <w:r w:rsidRPr="00C5589B">
      <w:rPr>
        <w:sz w:val="20"/>
        <w:lang w:val="en-US"/>
      </w:rPr>
      <w:fldChar w:fldCharType="separate"/>
    </w:r>
    <w:r>
      <w:rPr>
        <w:sz w:val="20"/>
        <w:lang w:val="en-US"/>
      </w:rPr>
      <w:instrText>Рабочая документация</w:instrText>
    </w:r>
    <w:r w:rsidRPr="00C5589B">
      <w:rPr>
        <w:sz w:val="20"/>
        <w:lang w:val="en-US"/>
      </w:rPr>
      <w:fldChar w:fldCharType="end"/>
    </w:r>
  </w:p>
  <w:p w14:paraId="12EE79DF" w14:textId="72EAE862" w:rsidR="00E7673C" w:rsidRPr="00C5589B" w:rsidRDefault="00630023" w:rsidP="009E3294">
    <w:pPr>
      <w:pStyle w:val="ac"/>
      <w:tabs>
        <w:tab w:val="clear" w:pos="4820"/>
      </w:tabs>
      <w:rPr>
        <w:noProof/>
        <w:sz w:val="20"/>
        <w:lang w:val="en-US"/>
      </w:rPr>
    </w:pPr>
    <w:r w:rsidRPr="00C5589B">
      <w:rPr>
        <w:caps/>
        <w:sz w:val="16"/>
        <w:szCs w:val="16"/>
      </w:rPr>
      <w:fldChar w:fldCharType="begin"/>
    </w:r>
    <w:r w:rsidRPr="00087F1A">
      <w:rPr>
        <w:caps/>
        <w:sz w:val="16"/>
        <w:szCs w:val="16"/>
        <w:lang w:val="en-US"/>
      </w:rPr>
      <w:instrText xml:space="preserve"> </w:instrText>
    </w:r>
    <w:r w:rsidRPr="00C5589B">
      <w:rPr>
        <w:caps/>
        <w:sz w:val="16"/>
        <w:szCs w:val="16"/>
        <w:lang w:val="en-US"/>
      </w:rPr>
      <w:instrText>STYLEREF</w:instrText>
    </w:r>
    <w:r w:rsidRPr="00087F1A">
      <w:rPr>
        <w:caps/>
        <w:sz w:val="16"/>
        <w:szCs w:val="16"/>
        <w:lang w:val="en-US"/>
      </w:rPr>
      <w:instrText xml:space="preserve">  </w:instrText>
    </w:r>
    <w:r w:rsidRPr="00C5589B">
      <w:rPr>
        <w:caps/>
        <w:sz w:val="16"/>
        <w:szCs w:val="16"/>
      </w:rPr>
      <w:instrText>Объект</w:instrText>
    </w:r>
    <w:r w:rsidRPr="00087F1A">
      <w:rPr>
        <w:caps/>
        <w:sz w:val="16"/>
        <w:szCs w:val="16"/>
        <w:lang w:val="en-US"/>
      </w:rPr>
      <w:instrText>_</w:instrText>
    </w:r>
    <w:r w:rsidRPr="00C5589B">
      <w:rPr>
        <w:caps/>
        <w:sz w:val="16"/>
        <w:szCs w:val="16"/>
      </w:rPr>
      <w:instrText>рус</w:instrText>
    </w:r>
    <w:r w:rsidRPr="00087F1A">
      <w:rPr>
        <w:caps/>
        <w:sz w:val="16"/>
        <w:szCs w:val="16"/>
        <w:lang w:val="en-US"/>
      </w:rPr>
      <w:instrText xml:space="preserve">  \* </w:instrText>
    </w:r>
    <w:r w:rsidRPr="00C5589B">
      <w:rPr>
        <w:caps/>
        <w:sz w:val="16"/>
        <w:szCs w:val="16"/>
        <w:lang w:val="en-US"/>
      </w:rPr>
      <w:instrText>MERGEFORMAT</w:instrText>
    </w:r>
    <w:r w:rsidRPr="00087F1A">
      <w:rPr>
        <w:caps/>
        <w:sz w:val="16"/>
        <w:szCs w:val="16"/>
        <w:lang w:val="en-US"/>
      </w:rPr>
      <w:instrText xml:space="preserve"> </w:instrText>
    </w:r>
    <w:r w:rsidRPr="00C5589B">
      <w:rPr>
        <w:caps/>
        <w:sz w:val="16"/>
        <w:szCs w:val="16"/>
      </w:rPr>
      <w:fldChar w:fldCharType="separate"/>
    </w:r>
    <w:r w:rsidRPr="00930AF9">
      <w:rPr>
        <w:caps/>
        <w:noProof/>
        <w:sz w:val="16"/>
        <w:szCs w:val="16"/>
      </w:rPr>
      <w:instrText>ПЛОЩАДКА</w:instrText>
    </w:r>
    <w:r>
      <w:rPr>
        <w:caps/>
        <w:noProof/>
        <w:sz w:val="16"/>
        <w:szCs w:val="16"/>
        <w:lang w:val="en-US"/>
      </w:rPr>
      <w:instrText xml:space="preserve"> </w:instrText>
    </w:r>
    <w:r w:rsidRPr="00930AF9">
      <w:rPr>
        <w:caps/>
        <w:noProof/>
        <w:sz w:val="16"/>
        <w:szCs w:val="16"/>
      </w:rPr>
      <w:instrText>ПОДПИТОЧНЫХ</w:instrText>
    </w:r>
    <w:r>
      <w:rPr>
        <w:caps/>
        <w:noProof/>
        <w:sz w:val="16"/>
        <w:szCs w:val="16"/>
        <w:lang w:val="en-US"/>
      </w:rPr>
      <w:instrText xml:space="preserve"> ПОЖАРНЫХ ДИЗЕЛЬНЫХ НАСОСНЫХ АГРЕГАТОВ</w:instrText>
    </w:r>
    <w:r w:rsidRPr="00C5589B">
      <w:rPr>
        <w:caps/>
        <w:sz w:val="16"/>
        <w:szCs w:val="16"/>
      </w:rPr>
      <w:fldChar w:fldCharType="end"/>
    </w:r>
    <w:r w:rsidRPr="00087F1A">
      <w:rPr>
        <w:caps/>
        <w:sz w:val="16"/>
        <w:szCs w:val="16"/>
        <w:lang w:val="en-US"/>
      </w:rPr>
      <w:instrText xml:space="preserve">" </w:instrText>
    </w:r>
    <w:r w:rsidRPr="00C5589B">
      <w:rPr>
        <w:caps/>
        <w:sz w:val="16"/>
        <w:szCs w:val="16"/>
      </w:rPr>
      <w:fldChar w:fldCharType="separate"/>
    </w:r>
    <w:r w:rsidR="00E7673C" w:rsidRPr="00E7673C">
      <w:rPr>
        <w:bCs/>
        <w:caps/>
        <w:noProof/>
        <w:sz w:val="16"/>
        <w:szCs w:val="16"/>
      </w:rPr>
      <w:t>CPC CRUDE OIL PIPELINE SYSTEM</w:t>
    </w:r>
    <w:r w:rsidR="00E7673C" w:rsidRPr="00C5589B">
      <w:rPr>
        <w:caps/>
        <w:noProof/>
        <w:sz w:val="16"/>
        <w:szCs w:val="16"/>
        <w:lang w:val="en-US"/>
      </w:rPr>
      <w:tab/>
    </w:r>
    <w:r w:rsidR="00E7673C">
      <w:rPr>
        <w:caps/>
        <w:noProof/>
        <w:sz w:val="16"/>
        <w:szCs w:val="16"/>
        <w:lang w:val="en-US"/>
      </w:rPr>
      <w:t>Data</w:t>
    </w:r>
    <w:r w:rsidR="00E7673C" w:rsidRPr="00E7673C">
      <w:rPr>
        <w:caps/>
        <w:noProof/>
        <w:sz w:val="16"/>
        <w:szCs w:val="16"/>
      </w:rPr>
      <w:t xml:space="preserve"> Sheet</w:t>
    </w:r>
    <w:r w:rsidR="00E7673C" w:rsidRPr="00C5589B">
      <w:rPr>
        <w:caps/>
        <w:noProof/>
        <w:sz w:val="16"/>
        <w:szCs w:val="16"/>
        <w:lang w:val="en-US"/>
      </w:rPr>
      <w:br/>
    </w:r>
    <w:r w:rsidR="00E7673C" w:rsidRPr="00E7673C">
      <w:rPr>
        <w:bCs/>
        <w:noProof/>
        <w:sz w:val="20"/>
      </w:rPr>
      <w:t>ХХХХХХХХХ</w:t>
    </w:r>
    <w:r w:rsidR="00E7673C" w:rsidRPr="00C5589B">
      <w:rPr>
        <w:noProof/>
        <w:sz w:val="20"/>
        <w:lang w:val="en-US"/>
      </w:rPr>
      <w:tab/>
    </w:r>
    <w:r w:rsidR="00E7673C">
      <w:rPr>
        <w:noProof/>
        <w:sz w:val="20"/>
        <w:lang w:val="en-US"/>
      </w:rPr>
      <w:t>Detailed Design</w:t>
    </w:r>
  </w:p>
  <w:p w14:paraId="1C8B32AF" w14:textId="38E1F2F0" w:rsidR="00630023" w:rsidRPr="00C5589B" w:rsidRDefault="00E7673C" w:rsidP="009E3294">
    <w:pPr>
      <w:pStyle w:val="ac"/>
      <w:tabs>
        <w:tab w:val="clear" w:pos="4820"/>
      </w:tabs>
      <w:jc w:val="center"/>
      <w:rPr>
        <w:caps/>
        <w:sz w:val="16"/>
        <w:szCs w:val="16"/>
        <w:lang w:val="en-US"/>
      </w:rPr>
    </w:pPr>
    <w:r w:rsidRPr="00E7673C">
      <w:rPr>
        <w:caps/>
        <w:noProof/>
        <w:sz w:val="16"/>
        <w:szCs w:val="16"/>
      </w:rPr>
      <w:t>НАЗВАНИЕ</w:t>
    </w:r>
    <w:r>
      <w:rPr>
        <w:caps/>
        <w:noProof/>
        <w:sz w:val="16"/>
        <w:szCs w:val="16"/>
        <w:lang w:val="en-US"/>
      </w:rPr>
      <w:t xml:space="preserve"> ОБЪЕКТА, ПОДОБЪЕКТА (АНГЛ.)</w:t>
    </w:r>
    <w:r w:rsidR="00630023" w:rsidRPr="00C5589B">
      <w:rPr>
        <w:caps/>
        <w:sz w:val="16"/>
        <w:szCs w:val="16"/>
      </w:rPr>
      <w:fldChar w:fldCharType="end"/>
    </w:r>
  </w:p>
  <w:p w14:paraId="23241FD2" w14:textId="77777777" w:rsidR="00630023" w:rsidRPr="00C5589B" w:rsidRDefault="00630023" w:rsidP="009E3294">
    <w:pPr>
      <w:pStyle w:val="ac"/>
      <w:pBdr>
        <w:top w:val="single" w:sz="4" w:space="1" w:color="auto"/>
      </w:pBdr>
      <w:tabs>
        <w:tab w:val="clear" w:pos="4820"/>
      </w:tabs>
      <w:jc w:val="center"/>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Level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5D86D16"/>
    <w:multiLevelType w:val="hybridMultilevel"/>
    <w:tmpl w:val="4808DB0A"/>
    <w:lvl w:ilvl="0" w:tplc="A628BD40">
      <w:start w:val="1"/>
      <w:numFmt w:val="bullet"/>
      <w:lvlText w:val=""/>
      <w:lvlJc w:val="left"/>
      <w:pPr>
        <w:tabs>
          <w:tab w:val="num" w:pos="1429"/>
        </w:tabs>
        <w:ind w:left="1429" w:hanging="360"/>
      </w:pPr>
      <w:rPr>
        <w:rFonts w:ascii="Symbol" w:hAnsi="Symbol" w:hint="default"/>
        <w:color w:val="auto"/>
        <w:lang w:val="en-US"/>
      </w:rPr>
    </w:lvl>
    <w:lvl w:ilvl="1" w:tplc="FFFFFFFF">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color w:val="auto"/>
        <w:lang w:val="en-US"/>
      </w:rPr>
    </w:lvl>
    <w:lvl w:ilvl="4" w:tplc="FFFFFFFF">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A171A94"/>
    <w:multiLevelType w:val="hybridMultilevel"/>
    <w:tmpl w:val="9FBA09F6"/>
    <w:lvl w:ilvl="0" w:tplc="5F360E1A">
      <w:start w:val="1"/>
      <w:numFmt w:val="decimal"/>
      <w:pStyle w:val="a1"/>
      <w:lvlText w:val="%1."/>
      <w:lvlJc w:val="left"/>
      <w:pPr>
        <w:tabs>
          <w:tab w:val="num" w:pos="1780"/>
        </w:tabs>
        <w:ind w:left="709" w:firstLine="709"/>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15:restartNumberingAfterBreak="0">
    <w:nsid w:val="34363BC9"/>
    <w:multiLevelType w:val="hybridMultilevel"/>
    <w:tmpl w:val="BCCEC51C"/>
    <w:lvl w:ilvl="0" w:tplc="C56C41CC">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9" w15:restartNumberingAfterBreak="0">
    <w:nsid w:val="407B00FF"/>
    <w:multiLevelType w:val="multilevel"/>
    <w:tmpl w:val="F522DCA8"/>
    <w:lvl w:ilvl="0">
      <w:start w:val="1"/>
      <w:numFmt w:val="decimal"/>
      <w:pStyle w:val="1"/>
      <w:suff w:val="space"/>
      <w:lvlText w:val="%1."/>
      <w:lvlJc w:val="left"/>
      <w:pPr>
        <w:ind w:left="432" w:firstLine="277"/>
      </w:pPr>
      <w:rPr>
        <w:rFonts w:hint="default"/>
      </w:rPr>
    </w:lvl>
    <w:lvl w:ilvl="1">
      <w:start w:val="1"/>
      <w:numFmt w:val="decimal"/>
      <w:pStyle w:val="21"/>
      <w:suff w:val="space"/>
      <w:lvlText w:val="%1.%2."/>
      <w:lvlJc w:val="left"/>
      <w:pPr>
        <w:ind w:left="860" w:firstLine="133"/>
      </w:pPr>
      <w:rPr>
        <w:rFonts w:ascii="Times New Roman" w:hAnsi="Times New Roman" w:cs="Times New Roman" w:hint="default"/>
        <w:b w:val="0"/>
        <w:i w:val="0"/>
        <w:sz w:val="24"/>
        <w:szCs w:val="24"/>
      </w:rPr>
    </w:lvl>
    <w:lvl w:ilvl="2">
      <w:start w:val="1"/>
      <w:numFmt w:val="decimal"/>
      <w:pStyle w:val="3"/>
      <w:suff w:val="space"/>
      <w:lvlText w:val="%1.%2.%3."/>
      <w:lvlJc w:val="left"/>
      <w:pPr>
        <w:ind w:left="720" w:hanging="11"/>
      </w:pPr>
      <w:rPr>
        <w:rFonts w:hint="default"/>
      </w:rPr>
    </w:lvl>
    <w:lvl w:ilvl="3">
      <w:start w:val="1"/>
      <w:numFmt w:val="decimal"/>
      <w:pStyle w:val="40"/>
      <w:suff w:val="space"/>
      <w:lvlText w:val="%1.%2.%3.%4."/>
      <w:lvlJc w:val="left"/>
      <w:pPr>
        <w:ind w:left="864" w:hanging="155"/>
      </w:pPr>
      <w:rPr>
        <w:rFonts w:hint="default"/>
      </w:rPr>
    </w:lvl>
    <w:lvl w:ilvl="4">
      <w:start w:val="1"/>
      <w:numFmt w:val="decimal"/>
      <w:pStyle w:val="5"/>
      <w:suff w:val="space"/>
      <w:lvlText w:val="%1.%2.%3.%4.%5."/>
      <w:lvlJc w:val="left"/>
      <w:pPr>
        <w:ind w:left="1008" w:hanging="299"/>
      </w:pPr>
      <w:rPr>
        <w:rFonts w:hint="default"/>
      </w:rPr>
    </w:lvl>
    <w:lvl w:ilvl="5">
      <w:start w:val="1"/>
      <w:numFmt w:val="decimal"/>
      <w:pStyle w:val="6"/>
      <w:suff w:val="space"/>
      <w:lvlText w:val="%1.%2.%3.%4.%5.%6."/>
      <w:lvlJc w:val="left"/>
      <w:pPr>
        <w:ind w:left="1152" w:hanging="443"/>
      </w:pPr>
      <w:rPr>
        <w:rFonts w:hint="default"/>
      </w:rPr>
    </w:lvl>
    <w:lvl w:ilvl="6">
      <w:start w:val="1"/>
      <w:numFmt w:val="decimal"/>
      <w:pStyle w:val="7"/>
      <w:suff w:val="space"/>
      <w:lvlText w:val="%1.%2.%3.%4.%5.%6.%7."/>
      <w:lvlJc w:val="left"/>
      <w:pPr>
        <w:ind w:left="1296" w:hanging="587"/>
      </w:pPr>
      <w:rPr>
        <w:rFonts w:hint="default"/>
      </w:rPr>
    </w:lvl>
    <w:lvl w:ilvl="7">
      <w:start w:val="1"/>
      <w:numFmt w:val="decimal"/>
      <w:pStyle w:val="8"/>
      <w:suff w:val="space"/>
      <w:lvlText w:val="%1.%2.%3.%4.%5.%6.%7.%8."/>
      <w:lvlJc w:val="left"/>
      <w:pPr>
        <w:ind w:left="1440" w:hanging="731"/>
      </w:pPr>
      <w:rPr>
        <w:rFonts w:hint="default"/>
      </w:rPr>
    </w:lvl>
    <w:lvl w:ilvl="8">
      <w:start w:val="1"/>
      <w:numFmt w:val="decimal"/>
      <w:pStyle w:val="9"/>
      <w:suff w:val="space"/>
      <w:lvlText w:val="%1.%2.%3.%4.%5.%6.%7.%8.%9."/>
      <w:lvlJc w:val="left"/>
      <w:pPr>
        <w:ind w:left="1584" w:hanging="875"/>
      </w:pPr>
      <w:rPr>
        <w:rFonts w:hint="default"/>
      </w:rPr>
    </w:lvl>
  </w:abstractNum>
  <w:abstractNum w:abstractNumId="10" w15:restartNumberingAfterBreak="0">
    <w:nsid w:val="41CE4A4F"/>
    <w:multiLevelType w:val="multilevel"/>
    <w:tmpl w:val="E0AE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C47003"/>
    <w:multiLevelType w:val="multilevel"/>
    <w:tmpl w:val="5094D096"/>
    <w:lvl w:ilvl="0">
      <w:start w:val="1"/>
      <w:numFmt w:val="decimal"/>
      <w:pStyle w:val="Level1"/>
      <w:suff w:val="space"/>
      <w:lvlText w:val="%1"/>
      <w:lvlJc w:val="left"/>
      <w:pPr>
        <w:ind w:left="360" w:hanging="360"/>
      </w:pPr>
      <w:rPr>
        <w:rFonts w:hint="default"/>
        <w:sz w:val="22"/>
        <w:szCs w:val="22"/>
      </w:rPr>
    </w:lvl>
    <w:lvl w:ilvl="1">
      <w:start w:val="1"/>
      <w:numFmt w:val="decimal"/>
      <w:pStyle w:val="Level2"/>
      <w:suff w:val="space"/>
      <w:lvlText w:val="%1.%2"/>
      <w:lvlJc w:val="left"/>
      <w:pPr>
        <w:ind w:left="792" w:hanging="432"/>
      </w:pPr>
      <w:rPr>
        <w:rFonts w:hint="default"/>
        <w:sz w:val="22"/>
        <w:szCs w:val="22"/>
      </w:rPr>
    </w:lvl>
    <w:lvl w:ilvl="2">
      <w:start w:val="1"/>
      <w:numFmt w:val="decimal"/>
      <w:pStyle w:val="Level30"/>
      <w:suff w:val="space"/>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level4"/>
      <w:suff w:val="space"/>
      <w:lvlText w:val="%1.%2.%3.%4"/>
      <w:lvlJc w:val="left"/>
      <w:pPr>
        <w:ind w:left="1641" w:hanging="648"/>
      </w:pPr>
      <w:rPr>
        <w:rFonts w:ascii="Times New Roman" w:hAnsi="Times New Roman" w:cs="Times New Roman" w:hint="default"/>
        <w:strike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440CA2"/>
    <w:multiLevelType w:val="singleLevel"/>
    <w:tmpl w:val="2CAC0CE6"/>
    <w:lvl w:ilvl="0">
      <w:start w:val="1"/>
      <w:numFmt w:val="decimal"/>
      <w:pStyle w:val="a2"/>
      <w:lvlText w:val="%1)"/>
      <w:lvlJc w:val="left"/>
      <w:pPr>
        <w:tabs>
          <w:tab w:val="num" w:pos="1071"/>
        </w:tabs>
        <w:ind w:left="0" w:firstLine="709"/>
      </w:pPr>
    </w:lvl>
  </w:abstractNum>
  <w:abstractNum w:abstractNumId="13" w15:restartNumberingAfterBreak="0">
    <w:nsid w:val="53BB7752"/>
    <w:multiLevelType w:val="multilevel"/>
    <w:tmpl w:val="79288046"/>
    <w:lvl w:ilvl="0">
      <w:start w:val="1"/>
      <w:numFmt w:val="decimal"/>
      <w:suff w:val="space"/>
      <w:lvlText w:val="%1."/>
      <w:lvlJc w:val="left"/>
      <w:pPr>
        <w:ind w:left="432" w:firstLine="277"/>
      </w:pPr>
      <w:rPr>
        <w:rFonts w:hint="default"/>
      </w:rPr>
    </w:lvl>
    <w:lvl w:ilvl="1">
      <w:start w:val="1"/>
      <w:numFmt w:val="decimal"/>
      <w:suff w:val="space"/>
      <w:lvlText w:val="%1.%2."/>
      <w:lvlJc w:val="left"/>
      <w:pPr>
        <w:ind w:left="576" w:firstLine="133"/>
      </w:pPr>
      <w:rPr>
        <w:rFonts w:hint="default"/>
      </w:rPr>
    </w:lvl>
    <w:lvl w:ilvl="2">
      <w:start w:val="1"/>
      <w:numFmt w:val="decimal"/>
      <w:suff w:val="space"/>
      <w:lvlText w:val="%1.%2.%3."/>
      <w:lvlJc w:val="left"/>
      <w:pPr>
        <w:ind w:left="720" w:hanging="11"/>
      </w:pPr>
      <w:rPr>
        <w:rFonts w:hint="default"/>
      </w:rPr>
    </w:lvl>
    <w:lvl w:ilvl="3">
      <w:start w:val="1"/>
      <w:numFmt w:val="decimal"/>
      <w:suff w:val="space"/>
      <w:lvlText w:val="%1.%2.%3.%4."/>
      <w:lvlJc w:val="left"/>
      <w:pPr>
        <w:ind w:left="864" w:hanging="155"/>
      </w:pPr>
      <w:rPr>
        <w:rFonts w:hint="default"/>
      </w:rPr>
    </w:lvl>
    <w:lvl w:ilvl="4">
      <w:start w:val="1"/>
      <w:numFmt w:val="decimal"/>
      <w:suff w:val="space"/>
      <w:lvlText w:val="%1.%2.%3.%4.%5."/>
      <w:lvlJc w:val="left"/>
      <w:pPr>
        <w:ind w:left="1008" w:hanging="299"/>
      </w:pPr>
      <w:rPr>
        <w:rFonts w:hint="default"/>
      </w:rPr>
    </w:lvl>
    <w:lvl w:ilvl="5">
      <w:start w:val="1"/>
      <w:numFmt w:val="decimal"/>
      <w:suff w:val="space"/>
      <w:lvlText w:val="%1.%2.%3.%4.%5.%6."/>
      <w:lvlJc w:val="left"/>
      <w:pPr>
        <w:ind w:left="1152" w:hanging="443"/>
      </w:pPr>
      <w:rPr>
        <w:rFonts w:hint="default"/>
      </w:rPr>
    </w:lvl>
    <w:lvl w:ilvl="6">
      <w:start w:val="1"/>
      <w:numFmt w:val="decimal"/>
      <w:suff w:val="space"/>
      <w:lvlText w:val="%1.%2.%3.%4.%5.%6.%7."/>
      <w:lvlJc w:val="left"/>
      <w:pPr>
        <w:ind w:left="1296" w:hanging="587"/>
      </w:pPr>
      <w:rPr>
        <w:rFonts w:hint="default"/>
      </w:rPr>
    </w:lvl>
    <w:lvl w:ilvl="7">
      <w:start w:val="1"/>
      <w:numFmt w:val="decimal"/>
      <w:suff w:val="space"/>
      <w:lvlText w:val="%1.%2.%3.%4.%5.%6.%7.%8."/>
      <w:lvlJc w:val="left"/>
      <w:pPr>
        <w:ind w:left="1440" w:hanging="731"/>
      </w:pPr>
      <w:rPr>
        <w:rFonts w:hint="default"/>
      </w:rPr>
    </w:lvl>
    <w:lvl w:ilvl="8">
      <w:start w:val="1"/>
      <w:numFmt w:val="decimal"/>
      <w:suff w:val="space"/>
      <w:lvlText w:val="%1.%2.%3.%4.%5.%6.%7.%8.%9."/>
      <w:lvlJc w:val="left"/>
      <w:pPr>
        <w:ind w:left="1584" w:hanging="875"/>
      </w:pPr>
      <w:rPr>
        <w:rFonts w:hint="default"/>
      </w:rPr>
    </w:lvl>
  </w:abstractNum>
  <w:abstractNum w:abstractNumId="14" w15:restartNumberingAfterBreak="0">
    <w:nsid w:val="55DC242F"/>
    <w:multiLevelType w:val="hybridMultilevel"/>
    <w:tmpl w:val="D4C4EC56"/>
    <w:lvl w:ilvl="0" w:tplc="717C06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69FE7270"/>
    <w:multiLevelType w:val="hybridMultilevel"/>
    <w:tmpl w:val="FD14B20C"/>
    <w:lvl w:ilvl="0" w:tplc="9B28FE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0"/>
  </w:num>
  <w:num w:numId="5">
    <w:abstractNumId w:val="6"/>
  </w:num>
  <w:num w:numId="6">
    <w:abstractNumId w:val="4"/>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14"/>
  </w:num>
  <w:num w:numId="12">
    <w:abstractNumId w:val="15"/>
  </w:num>
  <w:num w:numId="13">
    <w:abstractNumId w:val="11"/>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10"/>
  </w:num>
  <w:num w:numId="42">
    <w:abstractNumId w:val="8"/>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54"/>
    <w:rsid w:val="000004DC"/>
    <w:rsid w:val="000008B4"/>
    <w:rsid w:val="000013B8"/>
    <w:rsid w:val="00007D68"/>
    <w:rsid w:val="00010E63"/>
    <w:rsid w:val="00011336"/>
    <w:rsid w:val="000210DD"/>
    <w:rsid w:val="00022504"/>
    <w:rsid w:val="00022E4A"/>
    <w:rsid w:val="000241D8"/>
    <w:rsid w:val="00026282"/>
    <w:rsid w:val="00030115"/>
    <w:rsid w:val="00033B68"/>
    <w:rsid w:val="000408FE"/>
    <w:rsid w:val="0004382C"/>
    <w:rsid w:val="00045404"/>
    <w:rsid w:val="00052597"/>
    <w:rsid w:val="00061B61"/>
    <w:rsid w:val="00061C1F"/>
    <w:rsid w:val="00066D58"/>
    <w:rsid w:val="000814D1"/>
    <w:rsid w:val="00087F1A"/>
    <w:rsid w:val="00090014"/>
    <w:rsid w:val="00094F17"/>
    <w:rsid w:val="00096D66"/>
    <w:rsid w:val="000A16E5"/>
    <w:rsid w:val="000A7A6E"/>
    <w:rsid w:val="000B020A"/>
    <w:rsid w:val="000B12D1"/>
    <w:rsid w:val="000B3A07"/>
    <w:rsid w:val="000B5001"/>
    <w:rsid w:val="000B70B0"/>
    <w:rsid w:val="000B7443"/>
    <w:rsid w:val="000C1514"/>
    <w:rsid w:val="000C4CC8"/>
    <w:rsid w:val="000C6AF4"/>
    <w:rsid w:val="000C7C3F"/>
    <w:rsid w:val="000D1E63"/>
    <w:rsid w:val="000D2056"/>
    <w:rsid w:val="000D716E"/>
    <w:rsid w:val="000D7914"/>
    <w:rsid w:val="000E44ED"/>
    <w:rsid w:val="000E677C"/>
    <w:rsid w:val="000F19C0"/>
    <w:rsid w:val="000F34A6"/>
    <w:rsid w:val="000F496A"/>
    <w:rsid w:val="000F57B1"/>
    <w:rsid w:val="00101817"/>
    <w:rsid w:val="00107103"/>
    <w:rsid w:val="0012549C"/>
    <w:rsid w:val="00125B9E"/>
    <w:rsid w:val="00137035"/>
    <w:rsid w:val="00142439"/>
    <w:rsid w:val="00143C7A"/>
    <w:rsid w:val="001501C6"/>
    <w:rsid w:val="0015436A"/>
    <w:rsid w:val="001555A9"/>
    <w:rsid w:val="00157858"/>
    <w:rsid w:val="00157B69"/>
    <w:rsid w:val="00166BBB"/>
    <w:rsid w:val="0017295B"/>
    <w:rsid w:val="00176878"/>
    <w:rsid w:val="00177EE0"/>
    <w:rsid w:val="0018260E"/>
    <w:rsid w:val="0018451C"/>
    <w:rsid w:val="001845A9"/>
    <w:rsid w:val="00186C87"/>
    <w:rsid w:val="001A0CBE"/>
    <w:rsid w:val="001A22DF"/>
    <w:rsid w:val="001A5721"/>
    <w:rsid w:val="001B2548"/>
    <w:rsid w:val="001B6557"/>
    <w:rsid w:val="001B6C6A"/>
    <w:rsid w:val="001C4E5E"/>
    <w:rsid w:val="001C58D3"/>
    <w:rsid w:val="001D77CC"/>
    <w:rsid w:val="001E1463"/>
    <w:rsid w:val="001E4D58"/>
    <w:rsid w:val="001E702A"/>
    <w:rsid w:val="001F1164"/>
    <w:rsid w:val="001F3DC3"/>
    <w:rsid w:val="001F7481"/>
    <w:rsid w:val="001F7626"/>
    <w:rsid w:val="00207CDE"/>
    <w:rsid w:val="0021152F"/>
    <w:rsid w:val="00214D14"/>
    <w:rsid w:val="00214E3D"/>
    <w:rsid w:val="002154A1"/>
    <w:rsid w:val="00220960"/>
    <w:rsid w:val="00231354"/>
    <w:rsid w:val="0023546B"/>
    <w:rsid w:val="002363BF"/>
    <w:rsid w:val="0024139D"/>
    <w:rsid w:val="0024227B"/>
    <w:rsid w:val="00243323"/>
    <w:rsid w:val="00244362"/>
    <w:rsid w:val="002463F1"/>
    <w:rsid w:val="00246A6A"/>
    <w:rsid w:val="00252197"/>
    <w:rsid w:val="00253853"/>
    <w:rsid w:val="00254D3A"/>
    <w:rsid w:val="00257E25"/>
    <w:rsid w:val="00260810"/>
    <w:rsid w:val="002636C4"/>
    <w:rsid w:val="00263FD6"/>
    <w:rsid w:val="002664C9"/>
    <w:rsid w:val="00271060"/>
    <w:rsid w:val="00274789"/>
    <w:rsid w:val="0027657B"/>
    <w:rsid w:val="002765EA"/>
    <w:rsid w:val="00281A38"/>
    <w:rsid w:val="00283DCE"/>
    <w:rsid w:val="002A1262"/>
    <w:rsid w:val="002A15BE"/>
    <w:rsid w:val="002A3A01"/>
    <w:rsid w:val="002A52FB"/>
    <w:rsid w:val="002A7FB0"/>
    <w:rsid w:val="002B1A5D"/>
    <w:rsid w:val="002B1D6F"/>
    <w:rsid w:val="002C0535"/>
    <w:rsid w:val="002C099B"/>
    <w:rsid w:val="002C3949"/>
    <w:rsid w:val="002C40BD"/>
    <w:rsid w:val="002C439B"/>
    <w:rsid w:val="002C7C97"/>
    <w:rsid w:val="002D1C0C"/>
    <w:rsid w:val="002D281C"/>
    <w:rsid w:val="002D397F"/>
    <w:rsid w:val="002D4ABA"/>
    <w:rsid w:val="002D6F9D"/>
    <w:rsid w:val="002E1BA1"/>
    <w:rsid w:val="002E2530"/>
    <w:rsid w:val="002E5661"/>
    <w:rsid w:val="002E569D"/>
    <w:rsid w:val="002E5CDB"/>
    <w:rsid w:val="002F4D0F"/>
    <w:rsid w:val="002F569E"/>
    <w:rsid w:val="002F742F"/>
    <w:rsid w:val="003019E7"/>
    <w:rsid w:val="00302CD6"/>
    <w:rsid w:val="00305C2B"/>
    <w:rsid w:val="003061D9"/>
    <w:rsid w:val="003069D5"/>
    <w:rsid w:val="00307192"/>
    <w:rsid w:val="00315849"/>
    <w:rsid w:val="00322B26"/>
    <w:rsid w:val="00322D81"/>
    <w:rsid w:val="00325496"/>
    <w:rsid w:val="00326996"/>
    <w:rsid w:val="00326A00"/>
    <w:rsid w:val="00330DB4"/>
    <w:rsid w:val="00330DF1"/>
    <w:rsid w:val="00335601"/>
    <w:rsid w:val="003423E7"/>
    <w:rsid w:val="00343D6F"/>
    <w:rsid w:val="003445A6"/>
    <w:rsid w:val="003472C9"/>
    <w:rsid w:val="003479EB"/>
    <w:rsid w:val="00347AC3"/>
    <w:rsid w:val="00350C68"/>
    <w:rsid w:val="00350C85"/>
    <w:rsid w:val="00352C77"/>
    <w:rsid w:val="00353AD6"/>
    <w:rsid w:val="00354694"/>
    <w:rsid w:val="0035644A"/>
    <w:rsid w:val="00361B29"/>
    <w:rsid w:val="00362F64"/>
    <w:rsid w:val="003663D6"/>
    <w:rsid w:val="00367333"/>
    <w:rsid w:val="003712C8"/>
    <w:rsid w:val="00373489"/>
    <w:rsid w:val="00376AE1"/>
    <w:rsid w:val="00387A53"/>
    <w:rsid w:val="00390044"/>
    <w:rsid w:val="0039596E"/>
    <w:rsid w:val="00395E69"/>
    <w:rsid w:val="0039638D"/>
    <w:rsid w:val="0039709C"/>
    <w:rsid w:val="003A23FA"/>
    <w:rsid w:val="003A3B27"/>
    <w:rsid w:val="003A42D2"/>
    <w:rsid w:val="003A4381"/>
    <w:rsid w:val="003A444D"/>
    <w:rsid w:val="003A4E07"/>
    <w:rsid w:val="003A4E34"/>
    <w:rsid w:val="003A67FF"/>
    <w:rsid w:val="003A7FAF"/>
    <w:rsid w:val="003B0EFA"/>
    <w:rsid w:val="003B4285"/>
    <w:rsid w:val="003B4B6C"/>
    <w:rsid w:val="003B5116"/>
    <w:rsid w:val="003B53FF"/>
    <w:rsid w:val="003C537A"/>
    <w:rsid w:val="003D0F08"/>
    <w:rsid w:val="003D2FD9"/>
    <w:rsid w:val="003D3309"/>
    <w:rsid w:val="003D3F73"/>
    <w:rsid w:val="003D492B"/>
    <w:rsid w:val="003D710E"/>
    <w:rsid w:val="003E2342"/>
    <w:rsid w:val="003E3B46"/>
    <w:rsid w:val="003E5066"/>
    <w:rsid w:val="003E6C66"/>
    <w:rsid w:val="003E7CA2"/>
    <w:rsid w:val="003F06AA"/>
    <w:rsid w:val="003F355E"/>
    <w:rsid w:val="003F51BF"/>
    <w:rsid w:val="004007DC"/>
    <w:rsid w:val="00403101"/>
    <w:rsid w:val="004046A0"/>
    <w:rsid w:val="004107B2"/>
    <w:rsid w:val="00412ED7"/>
    <w:rsid w:val="00413AE2"/>
    <w:rsid w:val="0043186F"/>
    <w:rsid w:val="0043521B"/>
    <w:rsid w:val="004353EB"/>
    <w:rsid w:val="0043572F"/>
    <w:rsid w:val="0044114D"/>
    <w:rsid w:val="00443200"/>
    <w:rsid w:val="00443BD7"/>
    <w:rsid w:val="00444E24"/>
    <w:rsid w:val="00450A1E"/>
    <w:rsid w:val="00451645"/>
    <w:rsid w:val="00456F97"/>
    <w:rsid w:val="004572E9"/>
    <w:rsid w:val="00461CAC"/>
    <w:rsid w:val="004620FB"/>
    <w:rsid w:val="00462E21"/>
    <w:rsid w:val="00463339"/>
    <w:rsid w:val="0046739F"/>
    <w:rsid w:val="004679B6"/>
    <w:rsid w:val="00470717"/>
    <w:rsid w:val="00471EB6"/>
    <w:rsid w:val="00472B45"/>
    <w:rsid w:val="00473FC2"/>
    <w:rsid w:val="004748A1"/>
    <w:rsid w:val="00483784"/>
    <w:rsid w:val="00484CBD"/>
    <w:rsid w:val="004876F6"/>
    <w:rsid w:val="004A4EB1"/>
    <w:rsid w:val="004A4FBA"/>
    <w:rsid w:val="004A58C2"/>
    <w:rsid w:val="004B1B95"/>
    <w:rsid w:val="004C096E"/>
    <w:rsid w:val="004C503A"/>
    <w:rsid w:val="004C591A"/>
    <w:rsid w:val="004C77A2"/>
    <w:rsid w:val="004D24F9"/>
    <w:rsid w:val="004D39E7"/>
    <w:rsid w:val="004D535D"/>
    <w:rsid w:val="004E191D"/>
    <w:rsid w:val="004E4466"/>
    <w:rsid w:val="004E67BD"/>
    <w:rsid w:val="004F0751"/>
    <w:rsid w:val="004F6ED8"/>
    <w:rsid w:val="00512E64"/>
    <w:rsid w:val="005204A7"/>
    <w:rsid w:val="00521FDC"/>
    <w:rsid w:val="0052278B"/>
    <w:rsid w:val="00522CD2"/>
    <w:rsid w:val="0052356E"/>
    <w:rsid w:val="00523D2F"/>
    <w:rsid w:val="00525802"/>
    <w:rsid w:val="005269AA"/>
    <w:rsid w:val="00533529"/>
    <w:rsid w:val="00536874"/>
    <w:rsid w:val="00536A64"/>
    <w:rsid w:val="00543009"/>
    <w:rsid w:val="00544470"/>
    <w:rsid w:val="005456F9"/>
    <w:rsid w:val="00547ED6"/>
    <w:rsid w:val="005525BA"/>
    <w:rsid w:val="0055558D"/>
    <w:rsid w:val="0056235D"/>
    <w:rsid w:val="005637D4"/>
    <w:rsid w:val="0057016B"/>
    <w:rsid w:val="00591E50"/>
    <w:rsid w:val="00594CA0"/>
    <w:rsid w:val="00596D05"/>
    <w:rsid w:val="005A2DD1"/>
    <w:rsid w:val="005A39DC"/>
    <w:rsid w:val="005A7C54"/>
    <w:rsid w:val="005B2744"/>
    <w:rsid w:val="005B348C"/>
    <w:rsid w:val="005B429B"/>
    <w:rsid w:val="005B42C4"/>
    <w:rsid w:val="005B5279"/>
    <w:rsid w:val="005C75F2"/>
    <w:rsid w:val="005C75FC"/>
    <w:rsid w:val="005D0EFB"/>
    <w:rsid w:val="005D255F"/>
    <w:rsid w:val="005D2566"/>
    <w:rsid w:val="005D2BB4"/>
    <w:rsid w:val="005D397B"/>
    <w:rsid w:val="005D6492"/>
    <w:rsid w:val="005E5685"/>
    <w:rsid w:val="005E584A"/>
    <w:rsid w:val="005F2E46"/>
    <w:rsid w:val="005F73D4"/>
    <w:rsid w:val="006002AD"/>
    <w:rsid w:val="00602BCB"/>
    <w:rsid w:val="00603264"/>
    <w:rsid w:val="00603A48"/>
    <w:rsid w:val="00604A1E"/>
    <w:rsid w:val="00606098"/>
    <w:rsid w:val="0060783C"/>
    <w:rsid w:val="0062085E"/>
    <w:rsid w:val="00620F37"/>
    <w:rsid w:val="006214BA"/>
    <w:rsid w:val="00622626"/>
    <w:rsid w:val="00622FF0"/>
    <w:rsid w:val="00623762"/>
    <w:rsid w:val="00627315"/>
    <w:rsid w:val="00630023"/>
    <w:rsid w:val="0063193D"/>
    <w:rsid w:val="00636064"/>
    <w:rsid w:val="00642B9B"/>
    <w:rsid w:val="0065087F"/>
    <w:rsid w:val="00656B0A"/>
    <w:rsid w:val="00656ED1"/>
    <w:rsid w:val="00660EA5"/>
    <w:rsid w:val="00661BF7"/>
    <w:rsid w:val="00663881"/>
    <w:rsid w:val="00666140"/>
    <w:rsid w:val="0066789A"/>
    <w:rsid w:val="00672A75"/>
    <w:rsid w:val="00673061"/>
    <w:rsid w:val="00673FF7"/>
    <w:rsid w:val="00677F1F"/>
    <w:rsid w:val="006825D5"/>
    <w:rsid w:val="00684F57"/>
    <w:rsid w:val="00690E56"/>
    <w:rsid w:val="00692C77"/>
    <w:rsid w:val="0069534B"/>
    <w:rsid w:val="00695759"/>
    <w:rsid w:val="006A1094"/>
    <w:rsid w:val="006A1726"/>
    <w:rsid w:val="006A21B6"/>
    <w:rsid w:val="006A25CD"/>
    <w:rsid w:val="006A4AA5"/>
    <w:rsid w:val="006A6BEB"/>
    <w:rsid w:val="006A7524"/>
    <w:rsid w:val="006B1042"/>
    <w:rsid w:val="006B538E"/>
    <w:rsid w:val="006B67D1"/>
    <w:rsid w:val="006B7B9F"/>
    <w:rsid w:val="006C46AA"/>
    <w:rsid w:val="006C4758"/>
    <w:rsid w:val="006C49E1"/>
    <w:rsid w:val="006C7C70"/>
    <w:rsid w:val="006E0BAF"/>
    <w:rsid w:val="006E1DC2"/>
    <w:rsid w:val="006E2EDB"/>
    <w:rsid w:val="006E4AA8"/>
    <w:rsid w:val="006E559E"/>
    <w:rsid w:val="006F0785"/>
    <w:rsid w:val="006F36D2"/>
    <w:rsid w:val="006F53CE"/>
    <w:rsid w:val="006F7AFF"/>
    <w:rsid w:val="00701D9E"/>
    <w:rsid w:val="007041C6"/>
    <w:rsid w:val="00705F4C"/>
    <w:rsid w:val="00706D03"/>
    <w:rsid w:val="00711020"/>
    <w:rsid w:val="0071221C"/>
    <w:rsid w:val="00713779"/>
    <w:rsid w:val="00713D00"/>
    <w:rsid w:val="0071761C"/>
    <w:rsid w:val="00723223"/>
    <w:rsid w:val="007246F4"/>
    <w:rsid w:val="0073492A"/>
    <w:rsid w:val="007350AF"/>
    <w:rsid w:val="00740193"/>
    <w:rsid w:val="007426B7"/>
    <w:rsid w:val="0074287A"/>
    <w:rsid w:val="0074332F"/>
    <w:rsid w:val="00743F64"/>
    <w:rsid w:val="0074637D"/>
    <w:rsid w:val="0074655B"/>
    <w:rsid w:val="00746AD8"/>
    <w:rsid w:val="007474DE"/>
    <w:rsid w:val="00753A97"/>
    <w:rsid w:val="00754644"/>
    <w:rsid w:val="00757C74"/>
    <w:rsid w:val="007620A2"/>
    <w:rsid w:val="0076303E"/>
    <w:rsid w:val="0076339B"/>
    <w:rsid w:val="00765936"/>
    <w:rsid w:val="0076708E"/>
    <w:rsid w:val="007768BB"/>
    <w:rsid w:val="00781512"/>
    <w:rsid w:val="00790738"/>
    <w:rsid w:val="007928D4"/>
    <w:rsid w:val="00797890"/>
    <w:rsid w:val="007A3312"/>
    <w:rsid w:val="007A47DF"/>
    <w:rsid w:val="007A47E3"/>
    <w:rsid w:val="007A7F7C"/>
    <w:rsid w:val="007B0CC9"/>
    <w:rsid w:val="007B0E3A"/>
    <w:rsid w:val="007B2BE9"/>
    <w:rsid w:val="007B30E7"/>
    <w:rsid w:val="007B5188"/>
    <w:rsid w:val="007B5E9B"/>
    <w:rsid w:val="007B5F3F"/>
    <w:rsid w:val="007B7EE9"/>
    <w:rsid w:val="007C2FC7"/>
    <w:rsid w:val="007C2FEA"/>
    <w:rsid w:val="007C5380"/>
    <w:rsid w:val="007C5F19"/>
    <w:rsid w:val="007E1C3E"/>
    <w:rsid w:val="007E3FEF"/>
    <w:rsid w:val="007E4609"/>
    <w:rsid w:val="007E5D10"/>
    <w:rsid w:val="007F6403"/>
    <w:rsid w:val="007F6ACF"/>
    <w:rsid w:val="00801B6F"/>
    <w:rsid w:val="00802492"/>
    <w:rsid w:val="0081047C"/>
    <w:rsid w:val="00812C87"/>
    <w:rsid w:val="00813151"/>
    <w:rsid w:val="008168C3"/>
    <w:rsid w:val="0082397A"/>
    <w:rsid w:val="00825949"/>
    <w:rsid w:val="00825C13"/>
    <w:rsid w:val="0082789A"/>
    <w:rsid w:val="008303A3"/>
    <w:rsid w:val="0084091A"/>
    <w:rsid w:val="00840CBD"/>
    <w:rsid w:val="00846CE8"/>
    <w:rsid w:val="00847F89"/>
    <w:rsid w:val="00855F3A"/>
    <w:rsid w:val="00863D22"/>
    <w:rsid w:val="00866787"/>
    <w:rsid w:val="00867589"/>
    <w:rsid w:val="00871C32"/>
    <w:rsid w:val="00872FED"/>
    <w:rsid w:val="0087448B"/>
    <w:rsid w:val="00885E04"/>
    <w:rsid w:val="00891273"/>
    <w:rsid w:val="008915A8"/>
    <w:rsid w:val="008B6672"/>
    <w:rsid w:val="008B71DB"/>
    <w:rsid w:val="008C189F"/>
    <w:rsid w:val="008C3AF4"/>
    <w:rsid w:val="008C50D9"/>
    <w:rsid w:val="008C6A3F"/>
    <w:rsid w:val="008C76C1"/>
    <w:rsid w:val="008D0441"/>
    <w:rsid w:val="008D5D73"/>
    <w:rsid w:val="008D68B0"/>
    <w:rsid w:val="008D72B3"/>
    <w:rsid w:val="008E1486"/>
    <w:rsid w:val="008E2202"/>
    <w:rsid w:val="008E255E"/>
    <w:rsid w:val="008F04FD"/>
    <w:rsid w:val="008F07DD"/>
    <w:rsid w:val="008F1166"/>
    <w:rsid w:val="008F202E"/>
    <w:rsid w:val="008F2988"/>
    <w:rsid w:val="008F2D7C"/>
    <w:rsid w:val="008F2E99"/>
    <w:rsid w:val="008F44EC"/>
    <w:rsid w:val="008F5D8D"/>
    <w:rsid w:val="008F6722"/>
    <w:rsid w:val="009029A5"/>
    <w:rsid w:val="00903576"/>
    <w:rsid w:val="009044B4"/>
    <w:rsid w:val="009052BA"/>
    <w:rsid w:val="0091567E"/>
    <w:rsid w:val="00924ECD"/>
    <w:rsid w:val="00925581"/>
    <w:rsid w:val="00927375"/>
    <w:rsid w:val="009304E8"/>
    <w:rsid w:val="00930AF9"/>
    <w:rsid w:val="00930E2D"/>
    <w:rsid w:val="00934BB1"/>
    <w:rsid w:val="00935E5F"/>
    <w:rsid w:val="00935EEB"/>
    <w:rsid w:val="00936C22"/>
    <w:rsid w:val="00940B44"/>
    <w:rsid w:val="00942DB4"/>
    <w:rsid w:val="00945204"/>
    <w:rsid w:val="00947074"/>
    <w:rsid w:val="00950279"/>
    <w:rsid w:val="00954B99"/>
    <w:rsid w:val="0096131D"/>
    <w:rsid w:val="00965EF1"/>
    <w:rsid w:val="0097093B"/>
    <w:rsid w:val="00972240"/>
    <w:rsid w:val="00975171"/>
    <w:rsid w:val="00991795"/>
    <w:rsid w:val="00994CB7"/>
    <w:rsid w:val="0099587C"/>
    <w:rsid w:val="00997E63"/>
    <w:rsid w:val="009A04E0"/>
    <w:rsid w:val="009A1CC6"/>
    <w:rsid w:val="009A2022"/>
    <w:rsid w:val="009A6B31"/>
    <w:rsid w:val="009A7787"/>
    <w:rsid w:val="009B11CA"/>
    <w:rsid w:val="009B164F"/>
    <w:rsid w:val="009B4798"/>
    <w:rsid w:val="009B6741"/>
    <w:rsid w:val="009C7AF4"/>
    <w:rsid w:val="009D08B0"/>
    <w:rsid w:val="009D410C"/>
    <w:rsid w:val="009D5D7C"/>
    <w:rsid w:val="009E2F67"/>
    <w:rsid w:val="009E3294"/>
    <w:rsid w:val="009E4780"/>
    <w:rsid w:val="009F0E62"/>
    <w:rsid w:val="009F40FC"/>
    <w:rsid w:val="009F5730"/>
    <w:rsid w:val="009F76A2"/>
    <w:rsid w:val="00A01164"/>
    <w:rsid w:val="00A02FBC"/>
    <w:rsid w:val="00A076BD"/>
    <w:rsid w:val="00A149C1"/>
    <w:rsid w:val="00A16A64"/>
    <w:rsid w:val="00A2084E"/>
    <w:rsid w:val="00A218CC"/>
    <w:rsid w:val="00A22116"/>
    <w:rsid w:val="00A25665"/>
    <w:rsid w:val="00A271D4"/>
    <w:rsid w:val="00A363E0"/>
    <w:rsid w:val="00A40839"/>
    <w:rsid w:val="00A42EDB"/>
    <w:rsid w:val="00A44FD4"/>
    <w:rsid w:val="00A45444"/>
    <w:rsid w:val="00A4655C"/>
    <w:rsid w:val="00A535D5"/>
    <w:rsid w:val="00A53B52"/>
    <w:rsid w:val="00A55FAE"/>
    <w:rsid w:val="00A57030"/>
    <w:rsid w:val="00A602FA"/>
    <w:rsid w:val="00A62297"/>
    <w:rsid w:val="00A6246E"/>
    <w:rsid w:val="00A638D9"/>
    <w:rsid w:val="00A63B00"/>
    <w:rsid w:val="00A65283"/>
    <w:rsid w:val="00A652F7"/>
    <w:rsid w:val="00A656F4"/>
    <w:rsid w:val="00A65BC7"/>
    <w:rsid w:val="00A66804"/>
    <w:rsid w:val="00A66CA2"/>
    <w:rsid w:val="00A67065"/>
    <w:rsid w:val="00A72451"/>
    <w:rsid w:val="00A7566A"/>
    <w:rsid w:val="00A7645C"/>
    <w:rsid w:val="00A76D74"/>
    <w:rsid w:val="00A81677"/>
    <w:rsid w:val="00A81AE3"/>
    <w:rsid w:val="00A86DF7"/>
    <w:rsid w:val="00A90754"/>
    <w:rsid w:val="00AA03D0"/>
    <w:rsid w:val="00AA2DFF"/>
    <w:rsid w:val="00AA62A1"/>
    <w:rsid w:val="00AA65EF"/>
    <w:rsid w:val="00AA67EC"/>
    <w:rsid w:val="00AA7F1D"/>
    <w:rsid w:val="00AB1E69"/>
    <w:rsid w:val="00AB24B0"/>
    <w:rsid w:val="00AB48E5"/>
    <w:rsid w:val="00AB6839"/>
    <w:rsid w:val="00AC197C"/>
    <w:rsid w:val="00AC2771"/>
    <w:rsid w:val="00AC294E"/>
    <w:rsid w:val="00AC39B7"/>
    <w:rsid w:val="00AC3E52"/>
    <w:rsid w:val="00AD1296"/>
    <w:rsid w:val="00AD1AE2"/>
    <w:rsid w:val="00AD33B2"/>
    <w:rsid w:val="00AD4022"/>
    <w:rsid w:val="00AD496E"/>
    <w:rsid w:val="00AD63D5"/>
    <w:rsid w:val="00AE5DBC"/>
    <w:rsid w:val="00AE5E68"/>
    <w:rsid w:val="00AF14C2"/>
    <w:rsid w:val="00AF367C"/>
    <w:rsid w:val="00B00E64"/>
    <w:rsid w:val="00B02619"/>
    <w:rsid w:val="00B02F9A"/>
    <w:rsid w:val="00B138B7"/>
    <w:rsid w:val="00B2037A"/>
    <w:rsid w:val="00B21F97"/>
    <w:rsid w:val="00B24EB2"/>
    <w:rsid w:val="00B34C90"/>
    <w:rsid w:val="00B5044A"/>
    <w:rsid w:val="00B51BBF"/>
    <w:rsid w:val="00B60679"/>
    <w:rsid w:val="00B645F8"/>
    <w:rsid w:val="00B645FB"/>
    <w:rsid w:val="00B67748"/>
    <w:rsid w:val="00B7019F"/>
    <w:rsid w:val="00B70386"/>
    <w:rsid w:val="00B72AC0"/>
    <w:rsid w:val="00B774F2"/>
    <w:rsid w:val="00B80FD8"/>
    <w:rsid w:val="00B860CF"/>
    <w:rsid w:val="00B866C4"/>
    <w:rsid w:val="00B87335"/>
    <w:rsid w:val="00B90D16"/>
    <w:rsid w:val="00B90F80"/>
    <w:rsid w:val="00B94D38"/>
    <w:rsid w:val="00B95764"/>
    <w:rsid w:val="00B97D2F"/>
    <w:rsid w:val="00BA186F"/>
    <w:rsid w:val="00BA5FD0"/>
    <w:rsid w:val="00BB15F6"/>
    <w:rsid w:val="00BB74FB"/>
    <w:rsid w:val="00BC10F1"/>
    <w:rsid w:val="00BC1105"/>
    <w:rsid w:val="00BC26DD"/>
    <w:rsid w:val="00BC2A71"/>
    <w:rsid w:val="00BC6B2D"/>
    <w:rsid w:val="00BD29E6"/>
    <w:rsid w:val="00BD3441"/>
    <w:rsid w:val="00BD7286"/>
    <w:rsid w:val="00BE58C6"/>
    <w:rsid w:val="00BE5DB3"/>
    <w:rsid w:val="00BE6773"/>
    <w:rsid w:val="00BE7622"/>
    <w:rsid w:val="00BF06C1"/>
    <w:rsid w:val="00BF2858"/>
    <w:rsid w:val="00BF4E08"/>
    <w:rsid w:val="00BF7EE3"/>
    <w:rsid w:val="00C02012"/>
    <w:rsid w:val="00C046F1"/>
    <w:rsid w:val="00C04FAE"/>
    <w:rsid w:val="00C1494D"/>
    <w:rsid w:val="00C14ADC"/>
    <w:rsid w:val="00C1514C"/>
    <w:rsid w:val="00C20F70"/>
    <w:rsid w:val="00C224B8"/>
    <w:rsid w:val="00C2271D"/>
    <w:rsid w:val="00C22BF8"/>
    <w:rsid w:val="00C23974"/>
    <w:rsid w:val="00C278CC"/>
    <w:rsid w:val="00C33E5F"/>
    <w:rsid w:val="00C34CCD"/>
    <w:rsid w:val="00C37E65"/>
    <w:rsid w:val="00C41A87"/>
    <w:rsid w:val="00C435F2"/>
    <w:rsid w:val="00C46446"/>
    <w:rsid w:val="00C5541A"/>
    <w:rsid w:val="00C5589B"/>
    <w:rsid w:val="00C558D0"/>
    <w:rsid w:val="00C55DC8"/>
    <w:rsid w:val="00C5698B"/>
    <w:rsid w:val="00C61944"/>
    <w:rsid w:val="00C63D89"/>
    <w:rsid w:val="00C73A9E"/>
    <w:rsid w:val="00C7526A"/>
    <w:rsid w:val="00C75C9A"/>
    <w:rsid w:val="00C81546"/>
    <w:rsid w:val="00C83F82"/>
    <w:rsid w:val="00C86269"/>
    <w:rsid w:val="00C9216E"/>
    <w:rsid w:val="00C964E6"/>
    <w:rsid w:val="00CB717E"/>
    <w:rsid w:val="00CC0814"/>
    <w:rsid w:val="00CC1C78"/>
    <w:rsid w:val="00CC3751"/>
    <w:rsid w:val="00CD7FF5"/>
    <w:rsid w:val="00CE2112"/>
    <w:rsid w:val="00CE24CA"/>
    <w:rsid w:val="00CE3408"/>
    <w:rsid w:val="00CE5943"/>
    <w:rsid w:val="00CE7F20"/>
    <w:rsid w:val="00CF0688"/>
    <w:rsid w:val="00CF1B23"/>
    <w:rsid w:val="00CF5141"/>
    <w:rsid w:val="00CF54A4"/>
    <w:rsid w:val="00D066F4"/>
    <w:rsid w:val="00D11AC9"/>
    <w:rsid w:val="00D15E2E"/>
    <w:rsid w:val="00D170DF"/>
    <w:rsid w:val="00D175E4"/>
    <w:rsid w:val="00D22702"/>
    <w:rsid w:val="00D238D9"/>
    <w:rsid w:val="00D32E83"/>
    <w:rsid w:val="00D330FD"/>
    <w:rsid w:val="00D35C97"/>
    <w:rsid w:val="00D35E3B"/>
    <w:rsid w:val="00D4186D"/>
    <w:rsid w:val="00D46029"/>
    <w:rsid w:val="00D465FC"/>
    <w:rsid w:val="00D50032"/>
    <w:rsid w:val="00D51118"/>
    <w:rsid w:val="00D525D0"/>
    <w:rsid w:val="00D56D48"/>
    <w:rsid w:val="00D5738E"/>
    <w:rsid w:val="00D60B9E"/>
    <w:rsid w:val="00D613B9"/>
    <w:rsid w:val="00D62083"/>
    <w:rsid w:val="00D66495"/>
    <w:rsid w:val="00D73887"/>
    <w:rsid w:val="00D7485D"/>
    <w:rsid w:val="00D8127F"/>
    <w:rsid w:val="00D8200F"/>
    <w:rsid w:val="00D82229"/>
    <w:rsid w:val="00D837D3"/>
    <w:rsid w:val="00D90FD7"/>
    <w:rsid w:val="00D92FA5"/>
    <w:rsid w:val="00D94CE6"/>
    <w:rsid w:val="00D95468"/>
    <w:rsid w:val="00DA0945"/>
    <w:rsid w:val="00DA2CE0"/>
    <w:rsid w:val="00DA330D"/>
    <w:rsid w:val="00DA35CF"/>
    <w:rsid w:val="00DA4E50"/>
    <w:rsid w:val="00DA5F33"/>
    <w:rsid w:val="00DA7C45"/>
    <w:rsid w:val="00DB1432"/>
    <w:rsid w:val="00DB3696"/>
    <w:rsid w:val="00DB42B0"/>
    <w:rsid w:val="00DB504D"/>
    <w:rsid w:val="00DB5AC2"/>
    <w:rsid w:val="00DB6693"/>
    <w:rsid w:val="00DC4F57"/>
    <w:rsid w:val="00DD1116"/>
    <w:rsid w:val="00DD37EE"/>
    <w:rsid w:val="00DD3975"/>
    <w:rsid w:val="00DD4B80"/>
    <w:rsid w:val="00DD580C"/>
    <w:rsid w:val="00DE3BA8"/>
    <w:rsid w:val="00DF0D3B"/>
    <w:rsid w:val="00DF1963"/>
    <w:rsid w:val="00DF261B"/>
    <w:rsid w:val="00DF2DF6"/>
    <w:rsid w:val="00DF43AF"/>
    <w:rsid w:val="00DF43C2"/>
    <w:rsid w:val="00DF5870"/>
    <w:rsid w:val="00DF754D"/>
    <w:rsid w:val="00E05696"/>
    <w:rsid w:val="00E065B1"/>
    <w:rsid w:val="00E11B18"/>
    <w:rsid w:val="00E11C09"/>
    <w:rsid w:val="00E13F94"/>
    <w:rsid w:val="00E1425B"/>
    <w:rsid w:val="00E17722"/>
    <w:rsid w:val="00E21393"/>
    <w:rsid w:val="00E2473C"/>
    <w:rsid w:val="00E249FB"/>
    <w:rsid w:val="00E25E08"/>
    <w:rsid w:val="00E25EB9"/>
    <w:rsid w:val="00E318C2"/>
    <w:rsid w:val="00E419BD"/>
    <w:rsid w:val="00E42140"/>
    <w:rsid w:val="00E46C9D"/>
    <w:rsid w:val="00E506B1"/>
    <w:rsid w:val="00E50DD4"/>
    <w:rsid w:val="00E51F84"/>
    <w:rsid w:val="00E522AF"/>
    <w:rsid w:val="00E54443"/>
    <w:rsid w:val="00E54DF0"/>
    <w:rsid w:val="00E608C2"/>
    <w:rsid w:val="00E60A00"/>
    <w:rsid w:val="00E61DD6"/>
    <w:rsid w:val="00E62CEC"/>
    <w:rsid w:val="00E650FA"/>
    <w:rsid w:val="00E660BE"/>
    <w:rsid w:val="00E66941"/>
    <w:rsid w:val="00E67280"/>
    <w:rsid w:val="00E73089"/>
    <w:rsid w:val="00E7367D"/>
    <w:rsid w:val="00E74C9F"/>
    <w:rsid w:val="00E7622A"/>
    <w:rsid w:val="00E7673C"/>
    <w:rsid w:val="00E81FD7"/>
    <w:rsid w:val="00E91C79"/>
    <w:rsid w:val="00EA258A"/>
    <w:rsid w:val="00EB22AA"/>
    <w:rsid w:val="00EB3446"/>
    <w:rsid w:val="00EB5091"/>
    <w:rsid w:val="00EC1777"/>
    <w:rsid w:val="00EC58D6"/>
    <w:rsid w:val="00EC5B05"/>
    <w:rsid w:val="00EC79EE"/>
    <w:rsid w:val="00ED4584"/>
    <w:rsid w:val="00ED5287"/>
    <w:rsid w:val="00ED60DB"/>
    <w:rsid w:val="00ED7533"/>
    <w:rsid w:val="00EE1A21"/>
    <w:rsid w:val="00EE21CD"/>
    <w:rsid w:val="00EE309D"/>
    <w:rsid w:val="00EE71EF"/>
    <w:rsid w:val="00EF252F"/>
    <w:rsid w:val="00EF2C40"/>
    <w:rsid w:val="00EF310B"/>
    <w:rsid w:val="00F019A3"/>
    <w:rsid w:val="00F03233"/>
    <w:rsid w:val="00F1244A"/>
    <w:rsid w:val="00F12EAE"/>
    <w:rsid w:val="00F1613A"/>
    <w:rsid w:val="00F16A68"/>
    <w:rsid w:val="00F229CC"/>
    <w:rsid w:val="00F25DAA"/>
    <w:rsid w:val="00F26F48"/>
    <w:rsid w:val="00F27C6D"/>
    <w:rsid w:val="00F27CD2"/>
    <w:rsid w:val="00F30E54"/>
    <w:rsid w:val="00F318F0"/>
    <w:rsid w:val="00F3609C"/>
    <w:rsid w:val="00F4080B"/>
    <w:rsid w:val="00F44D0E"/>
    <w:rsid w:val="00F4683C"/>
    <w:rsid w:val="00F514A9"/>
    <w:rsid w:val="00F51E49"/>
    <w:rsid w:val="00F51FCD"/>
    <w:rsid w:val="00F525A9"/>
    <w:rsid w:val="00F6117B"/>
    <w:rsid w:val="00F6167A"/>
    <w:rsid w:val="00F61B5F"/>
    <w:rsid w:val="00F71209"/>
    <w:rsid w:val="00F717FE"/>
    <w:rsid w:val="00F7400D"/>
    <w:rsid w:val="00F75BBC"/>
    <w:rsid w:val="00F82BC5"/>
    <w:rsid w:val="00F855A2"/>
    <w:rsid w:val="00F86D3F"/>
    <w:rsid w:val="00F87CDA"/>
    <w:rsid w:val="00F924CF"/>
    <w:rsid w:val="00F92C61"/>
    <w:rsid w:val="00F9368A"/>
    <w:rsid w:val="00FA22DC"/>
    <w:rsid w:val="00FA2C63"/>
    <w:rsid w:val="00FA56DC"/>
    <w:rsid w:val="00FA7845"/>
    <w:rsid w:val="00FB0354"/>
    <w:rsid w:val="00FC4D3C"/>
    <w:rsid w:val="00FC63E9"/>
    <w:rsid w:val="00FC7497"/>
    <w:rsid w:val="00FD1E39"/>
    <w:rsid w:val="00FD303D"/>
    <w:rsid w:val="00FD5EE6"/>
    <w:rsid w:val="00FD7363"/>
    <w:rsid w:val="00FE0C79"/>
    <w:rsid w:val="00FE4D07"/>
    <w:rsid w:val="00FE67B3"/>
    <w:rsid w:val="00FF49DE"/>
    <w:rsid w:val="00FF4B30"/>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A8E462"/>
  <w15:docId w15:val="{5EF8D3A6-B309-4AC3-A4EC-E631DEE5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rPr>
  </w:style>
  <w:style w:type="paragraph" w:styleId="1">
    <w:name w:val="heading 1"/>
    <w:basedOn w:val="a3"/>
    <w:next w:val="a4"/>
    <w:link w:val="10"/>
    <w:qFormat/>
    <w:pPr>
      <w:keepNext/>
      <w:numPr>
        <w:numId w:val="14"/>
      </w:numPr>
      <w:spacing w:before="240" w:after="120"/>
      <w:outlineLvl w:val="0"/>
    </w:pPr>
    <w:rPr>
      <w:rFonts w:ascii="Arial" w:hAnsi="Arial"/>
      <w:b/>
      <w:caps/>
      <w:kern w:val="28"/>
      <w:sz w:val="28"/>
    </w:rPr>
  </w:style>
  <w:style w:type="paragraph" w:styleId="21">
    <w:name w:val="heading 2"/>
    <w:aliases w:val="Заголовок 2 Знак,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Заголовок 2 Знак1"/>
    <w:basedOn w:val="a3"/>
    <w:next w:val="a4"/>
    <w:link w:val="22"/>
    <w:qFormat/>
    <w:pPr>
      <w:keepNext/>
      <w:numPr>
        <w:ilvl w:val="1"/>
        <w:numId w:val="14"/>
      </w:numPr>
      <w:spacing w:before="240" w:after="80"/>
      <w:outlineLvl w:val="1"/>
    </w:pPr>
    <w:rPr>
      <w:rFonts w:ascii="Arial" w:hAnsi="Arial"/>
      <w:b/>
      <w:i/>
      <w:sz w:val="26"/>
    </w:rPr>
  </w:style>
  <w:style w:type="paragraph" w:styleId="3">
    <w:name w:val="heading 3"/>
    <w:aliases w:val="Заголовок 3 Знак,Заголовок 3 Знак1"/>
    <w:basedOn w:val="a3"/>
    <w:next w:val="a4"/>
    <w:qFormat/>
    <w:pPr>
      <w:keepNext/>
      <w:numPr>
        <w:ilvl w:val="2"/>
        <w:numId w:val="14"/>
      </w:numPr>
      <w:spacing w:before="240" w:after="60"/>
      <w:outlineLvl w:val="2"/>
    </w:pPr>
    <w:rPr>
      <w:rFonts w:ascii="Arial" w:hAnsi="Arial"/>
      <w:b/>
    </w:rPr>
  </w:style>
  <w:style w:type="paragraph" w:styleId="40">
    <w:name w:val="heading 4"/>
    <w:basedOn w:val="a3"/>
    <w:next w:val="a4"/>
    <w:qFormat/>
    <w:pPr>
      <w:keepNext/>
      <w:numPr>
        <w:ilvl w:val="3"/>
        <w:numId w:val="14"/>
      </w:numPr>
      <w:spacing w:before="240" w:after="60"/>
      <w:outlineLvl w:val="3"/>
    </w:pPr>
    <w:rPr>
      <w:rFonts w:ascii="Arial" w:hAnsi="Arial"/>
      <w:b/>
      <w:i/>
    </w:rPr>
  </w:style>
  <w:style w:type="paragraph" w:styleId="5">
    <w:name w:val="heading 5"/>
    <w:basedOn w:val="a3"/>
    <w:next w:val="a4"/>
    <w:qFormat/>
    <w:pPr>
      <w:keepNext/>
      <w:numPr>
        <w:ilvl w:val="4"/>
        <w:numId w:val="14"/>
      </w:numPr>
      <w:spacing w:before="240" w:after="40"/>
      <w:outlineLvl w:val="4"/>
    </w:pPr>
    <w:rPr>
      <w:rFonts w:ascii="Arial" w:hAnsi="Arial"/>
      <w:b/>
    </w:rPr>
  </w:style>
  <w:style w:type="paragraph" w:styleId="6">
    <w:name w:val="heading 6"/>
    <w:basedOn w:val="a3"/>
    <w:next w:val="a4"/>
    <w:qFormat/>
    <w:pPr>
      <w:numPr>
        <w:ilvl w:val="5"/>
        <w:numId w:val="14"/>
      </w:numPr>
      <w:spacing w:before="200" w:after="40"/>
      <w:outlineLvl w:val="5"/>
    </w:pPr>
    <w:rPr>
      <w:rFonts w:ascii="Arial" w:hAnsi="Arial"/>
      <w:b/>
      <w:i/>
    </w:rPr>
  </w:style>
  <w:style w:type="paragraph" w:styleId="7">
    <w:name w:val="heading 7"/>
    <w:basedOn w:val="a3"/>
    <w:next w:val="a4"/>
    <w:qFormat/>
    <w:pPr>
      <w:keepNext/>
      <w:numPr>
        <w:ilvl w:val="6"/>
        <w:numId w:val="14"/>
      </w:numPr>
      <w:spacing w:before="200" w:after="40"/>
      <w:outlineLvl w:val="6"/>
    </w:pPr>
    <w:rPr>
      <w:rFonts w:ascii="Arial" w:hAnsi="Arial"/>
      <w:b/>
      <w:sz w:val="20"/>
    </w:rPr>
  </w:style>
  <w:style w:type="paragraph" w:styleId="8">
    <w:name w:val="heading 8"/>
    <w:basedOn w:val="a3"/>
    <w:next w:val="a4"/>
    <w:qFormat/>
    <w:pPr>
      <w:keepNext/>
      <w:numPr>
        <w:ilvl w:val="7"/>
        <w:numId w:val="14"/>
      </w:numPr>
      <w:spacing w:before="200" w:after="40"/>
      <w:outlineLvl w:val="7"/>
    </w:pPr>
    <w:rPr>
      <w:rFonts w:ascii="Arial" w:hAnsi="Arial"/>
      <w:b/>
      <w:i/>
      <w:sz w:val="20"/>
    </w:rPr>
  </w:style>
  <w:style w:type="paragraph" w:styleId="9">
    <w:name w:val="heading 9"/>
    <w:basedOn w:val="a3"/>
    <w:next w:val="a4"/>
    <w:qFormat/>
    <w:pPr>
      <w:keepNext/>
      <w:numPr>
        <w:ilvl w:val="8"/>
        <w:numId w:val="14"/>
      </w:numPr>
      <w:spacing w:before="200" w:after="40"/>
      <w:outlineLvl w:val="8"/>
    </w:pPr>
    <w:rPr>
      <w:rFonts w:ascii="Arial" w:hAnsi="Arial"/>
      <w:b/>
      <w:sz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w:aliases w:val="Основной текст Знак,Основной текст Знак1,Основной текст Знак Знак,Основной текст Знак1 Знак Знак,Основной текст Знак Знак Знак2 Знак,Основной текст Знак1 Знак Знак Знак Знак2,Основной текст Знак Знак Знак2 Знак Знак Знак,Абзац,Аб,Абз,А"/>
    <w:basedOn w:val="a3"/>
    <w:link w:val="23"/>
    <w:qFormat/>
    <w:pPr>
      <w:ind w:firstLine="709"/>
      <w:jc w:val="both"/>
    </w:pPr>
  </w:style>
  <w:style w:type="paragraph" w:styleId="a8">
    <w:name w:val="footer"/>
    <w:basedOn w:val="a3"/>
    <w:pPr>
      <w:tabs>
        <w:tab w:val="center" w:pos="4820"/>
        <w:tab w:val="right" w:pos="9639"/>
      </w:tabs>
    </w:pPr>
    <w:rPr>
      <w:noProof/>
      <w:sz w:val="18"/>
    </w:rPr>
  </w:style>
  <w:style w:type="paragraph" w:styleId="a9">
    <w:name w:val="table of authorities"/>
    <w:basedOn w:val="a3"/>
    <w:next w:val="a3"/>
    <w:semiHidden/>
    <w:pPr>
      <w:ind w:left="220" w:hanging="220"/>
    </w:pPr>
  </w:style>
  <w:style w:type="paragraph" w:styleId="20">
    <w:name w:val="List Bullet 2"/>
    <w:basedOn w:val="a3"/>
    <w:pPr>
      <w:numPr>
        <w:numId w:val="7"/>
      </w:numPr>
      <w:jc w:val="both"/>
    </w:pPr>
  </w:style>
  <w:style w:type="paragraph" w:styleId="a">
    <w:name w:val="List Bullet"/>
    <w:basedOn w:val="a3"/>
    <w:pPr>
      <w:numPr>
        <w:numId w:val="6"/>
      </w:numPr>
      <w:tabs>
        <w:tab w:val="clear" w:pos="360"/>
        <w:tab w:val="num" w:pos="993"/>
      </w:tabs>
      <w:ind w:left="0" w:firstLine="709"/>
      <w:jc w:val="both"/>
    </w:pPr>
  </w:style>
  <w:style w:type="paragraph" w:styleId="aa">
    <w:name w:val="List"/>
    <w:basedOn w:val="a3"/>
    <w:pPr>
      <w:ind w:left="360" w:hanging="360"/>
    </w:pPr>
  </w:style>
  <w:style w:type="paragraph" w:customStyle="1" w:styleId="ab">
    <w:name w:val="Таблица_строка"/>
    <w:basedOn w:val="a3"/>
    <w:rsid w:val="00EB3446"/>
    <w:pPr>
      <w:keepNext/>
      <w:jc w:val="center"/>
    </w:pPr>
    <w:rPr>
      <w:rFonts w:ascii="Arial" w:hAnsi="Arial"/>
      <w:sz w:val="22"/>
      <w:lang w:val="en-US"/>
    </w:rPr>
  </w:style>
  <w:style w:type="paragraph" w:styleId="ac">
    <w:name w:val="header"/>
    <w:basedOn w:val="a3"/>
    <w:pPr>
      <w:tabs>
        <w:tab w:val="center" w:pos="4820"/>
        <w:tab w:val="right" w:pos="9639"/>
      </w:tabs>
    </w:pPr>
    <w:rPr>
      <w:sz w:val="18"/>
    </w:rPr>
  </w:style>
  <w:style w:type="character" w:styleId="ad">
    <w:name w:val="page number"/>
    <w:rPr>
      <w:sz w:val="20"/>
    </w:rPr>
  </w:style>
  <w:style w:type="paragraph" w:styleId="ae">
    <w:name w:val="envelope address"/>
    <w:basedOn w:val="a3"/>
    <w:pPr>
      <w:framePr w:w="7920" w:h="1980" w:hRule="exact" w:hSpace="180" w:wrap="auto" w:hAnchor="page" w:xAlign="center" w:yAlign="bottom"/>
      <w:ind w:left="2880"/>
    </w:pPr>
    <w:rPr>
      <w:rFonts w:ascii="Arial" w:hAnsi="Arial"/>
    </w:rPr>
  </w:style>
  <w:style w:type="paragraph" w:styleId="30">
    <w:name w:val="List Bullet 3"/>
    <w:basedOn w:val="a3"/>
  </w:style>
  <w:style w:type="paragraph" w:styleId="90">
    <w:name w:val="toc 9"/>
    <w:basedOn w:val="a3"/>
    <w:next w:val="a3"/>
    <w:autoRedefine/>
    <w:uiPriority w:val="39"/>
    <w:pPr>
      <w:tabs>
        <w:tab w:val="left" w:pos="1843"/>
        <w:tab w:val="left" w:leader="dot" w:pos="9072"/>
      </w:tabs>
      <w:ind w:left="1843" w:right="1134" w:hanging="1559"/>
    </w:pPr>
    <w:rPr>
      <w:smallCaps/>
      <w:noProof/>
      <w:sz w:val="20"/>
      <w:szCs w:val="26"/>
    </w:rPr>
  </w:style>
  <w:style w:type="paragraph" w:styleId="11">
    <w:name w:val="toc 1"/>
    <w:basedOn w:val="a3"/>
    <w:next w:val="a3"/>
    <w:autoRedefine/>
    <w:uiPriority w:val="39"/>
    <w:rsid w:val="006E559E"/>
    <w:pPr>
      <w:tabs>
        <w:tab w:val="left" w:leader="dot" w:pos="9072"/>
      </w:tabs>
      <w:spacing w:before="120" w:after="120"/>
      <w:ind w:left="284" w:right="1134"/>
    </w:pPr>
    <w:rPr>
      <w:caps/>
      <w:noProof/>
      <w:sz w:val="20"/>
      <w:szCs w:val="28"/>
    </w:rPr>
  </w:style>
  <w:style w:type="paragraph" w:styleId="24">
    <w:name w:val="toc 2"/>
    <w:basedOn w:val="a3"/>
    <w:next w:val="a3"/>
    <w:autoRedefine/>
    <w:uiPriority w:val="39"/>
    <w:pPr>
      <w:tabs>
        <w:tab w:val="left" w:leader="dot" w:pos="9072"/>
      </w:tabs>
      <w:ind w:left="284" w:right="1134"/>
    </w:pPr>
    <w:rPr>
      <w:smallCaps/>
      <w:sz w:val="20"/>
      <w:szCs w:val="26"/>
    </w:rPr>
  </w:style>
  <w:style w:type="paragraph" w:styleId="31">
    <w:name w:val="toc 3"/>
    <w:basedOn w:val="a3"/>
    <w:next w:val="a3"/>
    <w:autoRedefine/>
    <w:semiHidden/>
    <w:pPr>
      <w:tabs>
        <w:tab w:val="left" w:leader="dot" w:pos="9072"/>
      </w:tabs>
      <w:ind w:left="567" w:right="1132"/>
    </w:pPr>
    <w:rPr>
      <w:i/>
      <w:iCs/>
      <w:sz w:val="20"/>
      <w:szCs w:val="22"/>
    </w:rPr>
  </w:style>
  <w:style w:type="paragraph" w:customStyle="1" w:styleId="af">
    <w:name w:val="рисунок"/>
    <w:basedOn w:val="a3"/>
    <w:next w:val="af0"/>
    <w:pPr>
      <w:keepNext/>
      <w:jc w:val="center"/>
    </w:pPr>
    <w:rPr>
      <w:rFonts w:ascii="Arial" w:hAnsi="Arial"/>
      <w:b/>
      <w:sz w:val="20"/>
    </w:rPr>
  </w:style>
  <w:style w:type="paragraph" w:styleId="af0">
    <w:name w:val="caption"/>
    <w:basedOn w:val="a3"/>
    <w:next w:val="a4"/>
    <w:qFormat/>
    <w:pPr>
      <w:keepNext/>
      <w:spacing w:before="120" w:after="120"/>
      <w:jc w:val="center"/>
    </w:pPr>
    <w:rPr>
      <w:b/>
    </w:rPr>
  </w:style>
  <w:style w:type="paragraph" w:styleId="af1">
    <w:name w:val="table of figures"/>
    <w:basedOn w:val="a3"/>
    <w:next w:val="a3"/>
    <w:semiHidden/>
    <w:pPr>
      <w:ind w:left="440" w:hanging="440"/>
    </w:pPr>
  </w:style>
  <w:style w:type="paragraph" w:styleId="25">
    <w:name w:val="Body Text 2"/>
    <w:basedOn w:val="a3"/>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2">
    <w:name w:val="Примечание"/>
    <w:next w:val="af3"/>
    <w:pPr>
      <w:widowControl w:val="0"/>
      <w:tabs>
        <w:tab w:val="left" w:pos="1491"/>
      </w:tabs>
      <w:spacing w:before="120"/>
      <w:ind w:left="1491" w:hanging="1491"/>
      <w:jc w:val="both"/>
    </w:pPr>
  </w:style>
  <w:style w:type="paragraph" w:customStyle="1" w:styleId="af3">
    <w:name w:val="примечание_продолжение"/>
    <w:basedOn w:val="af2"/>
    <w:next w:val="af4"/>
    <w:pPr>
      <w:spacing w:before="0"/>
      <w:ind w:hanging="357"/>
    </w:pPr>
  </w:style>
  <w:style w:type="paragraph" w:customStyle="1" w:styleId="af4">
    <w:name w:val="Основной текст продолжение"/>
    <w:basedOn w:val="a4"/>
    <w:next w:val="a4"/>
    <w:pPr>
      <w:spacing w:before="120"/>
    </w:pPr>
  </w:style>
  <w:style w:type="paragraph" w:customStyle="1" w:styleId="af5">
    <w:name w:val="специальный"/>
    <w:basedOn w:val="a3"/>
    <w:pPr>
      <w:spacing w:line="200" w:lineRule="exact"/>
    </w:pPr>
    <w:rPr>
      <w:sz w:val="18"/>
    </w:rPr>
  </w:style>
  <w:style w:type="paragraph" w:styleId="af6">
    <w:name w:val="Body Text Indent"/>
    <w:basedOn w:val="a3"/>
    <w:pPr>
      <w:spacing w:line="360" w:lineRule="auto"/>
      <w:ind w:firstLine="720"/>
      <w:jc w:val="both"/>
    </w:pPr>
  </w:style>
  <w:style w:type="paragraph" w:styleId="41">
    <w:name w:val="toc 4"/>
    <w:basedOn w:val="a3"/>
    <w:next w:val="a3"/>
    <w:autoRedefine/>
    <w:semiHidden/>
    <w:pPr>
      <w:tabs>
        <w:tab w:val="left" w:leader="dot" w:pos="9072"/>
      </w:tabs>
      <w:ind w:left="851" w:right="1132"/>
    </w:pPr>
    <w:rPr>
      <w:sz w:val="18"/>
    </w:rPr>
  </w:style>
  <w:style w:type="paragraph" w:styleId="50">
    <w:name w:val="toc 5"/>
    <w:basedOn w:val="a3"/>
    <w:next w:val="a3"/>
    <w:autoRedefine/>
    <w:semiHidden/>
    <w:pPr>
      <w:tabs>
        <w:tab w:val="left" w:leader="dot" w:pos="9072"/>
      </w:tabs>
      <w:ind w:left="1134" w:right="1132"/>
    </w:pPr>
    <w:rPr>
      <w:sz w:val="18"/>
    </w:rPr>
  </w:style>
  <w:style w:type="paragraph" w:styleId="60">
    <w:name w:val="toc 6"/>
    <w:basedOn w:val="a3"/>
    <w:next w:val="a3"/>
    <w:autoRedefine/>
    <w:semiHidden/>
    <w:pPr>
      <w:tabs>
        <w:tab w:val="left" w:leader="dot" w:pos="9072"/>
      </w:tabs>
      <w:ind w:left="1418" w:right="1132"/>
    </w:pPr>
    <w:rPr>
      <w:sz w:val="18"/>
    </w:rPr>
  </w:style>
  <w:style w:type="paragraph" w:styleId="70">
    <w:name w:val="toc 7"/>
    <w:basedOn w:val="a3"/>
    <w:next w:val="a3"/>
    <w:autoRedefine/>
    <w:semiHidden/>
    <w:pPr>
      <w:tabs>
        <w:tab w:val="left" w:leader="dot" w:pos="9072"/>
      </w:tabs>
      <w:ind w:left="1701" w:right="1132"/>
    </w:pPr>
    <w:rPr>
      <w:sz w:val="18"/>
    </w:rPr>
  </w:style>
  <w:style w:type="paragraph" w:styleId="80">
    <w:name w:val="toc 8"/>
    <w:basedOn w:val="a3"/>
    <w:next w:val="a3"/>
    <w:autoRedefine/>
    <w:semiHidden/>
    <w:pPr>
      <w:tabs>
        <w:tab w:val="left" w:leader="dot" w:pos="9072"/>
      </w:tabs>
      <w:ind w:left="1985" w:right="1132"/>
    </w:pPr>
    <w:rPr>
      <w:sz w:val="18"/>
    </w:rPr>
  </w:style>
  <w:style w:type="paragraph" w:customStyle="1" w:styleId="af7">
    <w:name w:val="Название_страницы"/>
    <w:basedOn w:val="a3"/>
    <w:pPr>
      <w:spacing w:before="240" w:after="120"/>
      <w:jc w:val="center"/>
    </w:pPr>
    <w:rPr>
      <w:b/>
      <w:caps/>
    </w:rPr>
  </w:style>
  <w:style w:type="paragraph" w:styleId="af8">
    <w:name w:val="Plain Text"/>
    <w:basedOn w:val="a3"/>
    <w:rPr>
      <w:rFonts w:ascii="Courier New" w:hAnsi="Courier New"/>
      <w:sz w:val="20"/>
    </w:rPr>
  </w:style>
  <w:style w:type="character" w:styleId="af9">
    <w:name w:val="Hyperlink"/>
    <w:rPr>
      <w:color w:val="0000FF"/>
      <w:u w:val="single"/>
    </w:rPr>
  </w:style>
  <w:style w:type="paragraph" w:customStyle="1" w:styleId="afa">
    <w:name w:val="диаметр"/>
    <w:pPr>
      <w:ind w:firstLine="709"/>
      <w:jc w:val="both"/>
    </w:pPr>
    <w:rPr>
      <w:sz w:val="22"/>
    </w:rPr>
  </w:style>
  <w:style w:type="character" w:styleId="afb">
    <w:name w:val="FollowedHyperlink"/>
    <w:rPr>
      <w:color w:val="800080"/>
      <w:u w:val="single"/>
    </w:rPr>
  </w:style>
  <w:style w:type="paragraph" w:styleId="afc">
    <w:name w:val="Subtitle"/>
    <w:basedOn w:val="a3"/>
    <w:qFormat/>
    <w:pPr>
      <w:spacing w:after="60"/>
      <w:jc w:val="center"/>
      <w:outlineLvl w:val="1"/>
    </w:pPr>
    <w:rPr>
      <w:rFonts w:ascii="Arial" w:hAnsi="Arial" w:cs="Arial"/>
      <w:szCs w:val="24"/>
    </w:rPr>
  </w:style>
  <w:style w:type="paragraph" w:styleId="a0">
    <w:name w:val="List Number"/>
    <w:pPr>
      <w:numPr>
        <w:numId w:val="5"/>
      </w:numPr>
      <w:jc w:val="both"/>
    </w:pPr>
    <w:rPr>
      <w:sz w:val="24"/>
    </w:rPr>
  </w:style>
  <w:style w:type="paragraph" w:styleId="2">
    <w:name w:val="List Number 2"/>
    <w:pPr>
      <w:numPr>
        <w:numId w:val="4"/>
      </w:numPr>
      <w:jc w:val="both"/>
    </w:pPr>
    <w:rPr>
      <w:sz w:val="24"/>
    </w:rPr>
  </w:style>
  <w:style w:type="paragraph" w:customStyle="1" w:styleId="afd">
    <w:name w:val="Приложение"/>
    <w:next w:val="a4"/>
    <w:pPr>
      <w:pageBreakBefore/>
      <w:jc w:val="center"/>
    </w:pPr>
    <w:rPr>
      <w:rFonts w:ascii="Arial" w:hAnsi="Arial"/>
      <w:b/>
      <w:bCs/>
      <w:i/>
      <w:sz w:val="26"/>
    </w:rPr>
  </w:style>
  <w:style w:type="paragraph" w:customStyle="1" w:styleId="afe">
    <w:name w:val="градус Цельсия"/>
    <w:pPr>
      <w:ind w:firstLine="709"/>
      <w:jc w:val="both"/>
    </w:pPr>
    <w:rPr>
      <w:sz w:val="22"/>
    </w:rPr>
  </w:style>
  <w:style w:type="paragraph" w:customStyle="1" w:styleId="aff">
    <w:name w:val="табл_строка"/>
    <w:basedOn w:val="a4"/>
    <w:pPr>
      <w:spacing w:before="120"/>
      <w:ind w:firstLine="0"/>
      <w:jc w:val="center"/>
    </w:pPr>
  </w:style>
  <w:style w:type="paragraph" w:customStyle="1" w:styleId="aff0">
    <w:name w:val="табл_заголовок"/>
    <w:pPr>
      <w:keepNext/>
      <w:keepLines/>
      <w:jc w:val="center"/>
    </w:pPr>
    <w:rPr>
      <w:noProof/>
      <w:sz w:val="24"/>
    </w:rPr>
  </w:style>
  <w:style w:type="paragraph" w:customStyle="1" w:styleId="aff1">
    <w:name w:val="от_ и_ до"/>
    <w:pPr>
      <w:ind w:firstLine="709"/>
      <w:jc w:val="both"/>
    </w:pPr>
    <w:rPr>
      <w:sz w:val="22"/>
    </w:rPr>
  </w:style>
  <w:style w:type="paragraph" w:styleId="4">
    <w:name w:val="List Bullet 4"/>
    <w:basedOn w:val="a3"/>
    <w:pPr>
      <w:numPr>
        <w:numId w:val="1"/>
      </w:numPr>
    </w:pPr>
  </w:style>
  <w:style w:type="paragraph" w:styleId="12">
    <w:name w:val="index 1"/>
    <w:basedOn w:val="a3"/>
    <w:next w:val="a3"/>
    <w:autoRedefine/>
    <w:semiHidden/>
    <w:pPr>
      <w:ind w:left="240" w:hanging="240"/>
    </w:pPr>
  </w:style>
  <w:style w:type="paragraph" w:styleId="26">
    <w:name w:val="index 2"/>
    <w:basedOn w:val="a3"/>
    <w:next w:val="a3"/>
    <w:autoRedefine/>
    <w:semiHidden/>
    <w:pPr>
      <w:ind w:left="480" w:hanging="240"/>
    </w:pPr>
  </w:style>
  <w:style w:type="paragraph" w:styleId="32">
    <w:name w:val="index 3"/>
    <w:basedOn w:val="a3"/>
    <w:next w:val="a3"/>
    <w:autoRedefine/>
    <w:semiHidden/>
    <w:pPr>
      <w:ind w:left="720" w:hanging="240"/>
    </w:pPr>
  </w:style>
  <w:style w:type="paragraph" w:styleId="42">
    <w:name w:val="index 4"/>
    <w:basedOn w:val="a3"/>
    <w:next w:val="a3"/>
    <w:autoRedefine/>
    <w:semiHidden/>
    <w:pPr>
      <w:ind w:left="960" w:hanging="240"/>
    </w:pPr>
  </w:style>
  <w:style w:type="paragraph" w:styleId="51">
    <w:name w:val="index 5"/>
    <w:basedOn w:val="a3"/>
    <w:next w:val="a3"/>
    <w:autoRedefine/>
    <w:semiHidden/>
    <w:pPr>
      <w:ind w:left="1200" w:hanging="240"/>
    </w:pPr>
  </w:style>
  <w:style w:type="paragraph" w:styleId="61">
    <w:name w:val="index 6"/>
    <w:basedOn w:val="a3"/>
    <w:next w:val="a3"/>
    <w:autoRedefine/>
    <w:semiHidden/>
    <w:pPr>
      <w:ind w:left="1440" w:hanging="240"/>
    </w:pPr>
  </w:style>
  <w:style w:type="paragraph" w:styleId="71">
    <w:name w:val="index 7"/>
    <w:basedOn w:val="a3"/>
    <w:next w:val="a3"/>
    <w:autoRedefine/>
    <w:semiHidden/>
    <w:pPr>
      <w:ind w:left="1680" w:hanging="240"/>
    </w:pPr>
  </w:style>
  <w:style w:type="paragraph" w:styleId="81">
    <w:name w:val="index 8"/>
    <w:basedOn w:val="a3"/>
    <w:next w:val="a3"/>
    <w:autoRedefine/>
    <w:semiHidden/>
    <w:pPr>
      <w:ind w:left="1920" w:hanging="240"/>
    </w:pPr>
  </w:style>
  <w:style w:type="paragraph" w:styleId="91">
    <w:name w:val="index 9"/>
    <w:basedOn w:val="a3"/>
    <w:next w:val="a3"/>
    <w:autoRedefine/>
    <w:semiHidden/>
    <w:pPr>
      <w:ind w:left="2160" w:hanging="240"/>
    </w:pPr>
  </w:style>
  <w:style w:type="paragraph" w:styleId="aff2">
    <w:name w:val="index heading"/>
    <w:basedOn w:val="a3"/>
    <w:next w:val="12"/>
    <w:semiHidden/>
  </w:style>
  <w:style w:type="paragraph" w:customStyle="1" w:styleId="a2">
    <w:name w:val="нумерован"/>
    <w:basedOn w:val="a4"/>
    <w:pPr>
      <w:numPr>
        <w:numId w:val="3"/>
      </w:numPr>
      <w:tabs>
        <w:tab w:val="left" w:pos="1134"/>
      </w:tabs>
      <w:spacing w:line="360" w:lineRule="auto"/>
    </w:pPr>
  </w:style>
  <w:style w:type="paragraph" w:customStyle="1" w:styleId="aff3">
    <w:name w:val="больше_или_равно"/>
    <w:pPr>
      <w:ind w:firstLine="709"/>
      <w:jc w:val="both"/>
    </w:pPr>
    <w:rPr>
      <w:sz w:val="24"/>
    </w:rPr>
  </w:style>
  <w:style w:type="paragraph" w:customStyle="1" w:styleId="aff4">
    <w:name w:val="градус"/>
    <w:pPr>
      <w:ind w:firstLine="709"/>
      <w:jc w:val="both"/>
    </w:pPr>
    <w:rPr>
      <w:sz w:val="24"/>
    </w:rPr>
  </w:style>
  <w:style w:type="paragraph" w:customStyle="1" w:styleId="aff5">
    <w:name w:val="том"/>
    <w:basedOn w:val="a3"/>
    <w:pPr>
      <w:jc w:val="center"/>
    </w:pPr>
    <w:rPr>
      <w:caps/>
      <w:sz w:val="22"/>
    </w:rPr>
  </w:style>
  <w:style w:type="paragraph" w:customStyle="1" w:styleId="-">
    <w:name w:val="РАСЧЕТЫ-СМЕТЫ"/>
    <w:basedOn w:val="a3"/>
    <w:pPr>
      <w:jc w:val="center"/>
    </w:pPr>
    <w:rPr>
      <w:b/>
      <w:bCs/>
      <w:caps/>
    </w:rPr>
  </w:style>
  <w:style w:type="paragraph" w:customStyle="1" w:styleId="aff6">
    <w:name w:val="Название_станицы"/>
    <w:basedOn w:val="af6"/>
    <w:pPr>
      <w:spacing w:before="240" w:after="120" w:line="240" w:lineRule="auto"/>
      <w:ind w:firstLine="0"/>
      <w:jc w:val="center"/>
    </w:pPr>
    <w:rPr>
      <w:b/>
      <w:caps/>
    </w:rPr>
  </w:style>
  <w:style w:type="character" w:customStyle="1" w:styleId="aff7">
    <w:name w:val="ПриложениеНомер"/>
    <w:rPr>
      <w:lang w:val="en-US"/>
    </w:rPr>
  </w:style>
  <w:style w:type="paragraph" w:customStyle="1" w:styleId="aff8">
    <w:name w:val="Комплекс"/>
    <w:basedOn w:val="a3"/>
    <w:rsid w:val="00EB5091"/>
    <w:pPr>
      <w:jc w:val="center"/>
    </w:pPr>
    <w:rPr>
      <w:rFonts w:ascii="Arial" w:hAnsi="Arial" w:cs="Arial"/>
      <w:b/>
    </w:rPr>
  </w:style>
  <w:style w:type="paragraph" w:customStyle="1" w:styleId="aff9">
    <w:name w:val="рррасчет"/>
    <w:pPr>
      <w:ind w:firstLine="709"/>
      <w:jc w:val="both"/>
    </w:pPr>
    <w:rPr>
      <w:sz w:val="22"/>
    </w:rPr>
  </w:style>
  <w:style w:type="paragraph" w:customStyle="1" w:styleId="affa">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styleId="52">
    <w:name w:val="List Bullet 5"/>
    <w:basedOn w:val="a3"/>
    <w:pPr>
      <w:tabs>
        <w:tab w:val="num" w:pos="1492"/>
      </w:tabs>
      <w:ind w:left="1492" w:hanging="360"/>
    </w:pPr>
  </w:style>
  <w:style w:type="paragraph" w:customStyle="1" w:styleId="TableHeading">
    <w:name w:val="Table Heading"/>
    <w:basedOn w:val="a3"/>
    <w:next w:val="a3"/>
    <w:rsid w:val="00EB3446"/>
    <w:pPr>
      <w:keepNext/>
      <w:spacing w:before="60" w:after="60"/>
      <w:jc w:val="center"/>
    </w:pPr>
    <w:rPr>
      <w:rFonts w:ascii="Arial" w:hAnsi="Arial"/>
      <w:b/>
      <w:sz w:val="20"/>
    </w:rPr>
  </w:style>
  <w:style w:type="paragraph" w:customStyle="1" w:styleId="affb">
    <w:name w:val="документ"/>
    <w:basedOn w:val="a3"/>
    <w:rsid w:val="00315849"/>
    <w:pPr>
      <w:jc w:val="center"/>
    </w:pPr>
    <w:rPr>
      <w:rFonts w:ascii="Arial" w:hAnsi="Arial" w:cs="Arial"/>
      <w:b/>
      <w:sz w:val="20"/>
    </w:rPr>
  </w:style>
  <w:style w:type="paragraph" w:customStyle="1" w:styleId="affc">
    <w:name w:val="документ_анг"/>
    <w:basedOn w:val="a3"/>
    <w:rsid w:val="00315849"/>
    <w:pPr>
      <w:jc w:val="center"/>
    </w:pPr>
    <w:rPr>
      <w:rFonts w:ascii="Arial" w:hAnsi="Arial" w:cs="Arial"/>
      <w:b/>
      <w:sz w:val="20"/>
    </w:rPr>
  </w:style>
  <w:style w:type="paragraph" w:customStyle="1" w:styleId="affd">
    <w:name w:val="документ_рус"/>
    <w:basedOn w:val="affb"/>
    <w:rsid w:val="00315849"/>
  </w:style>
  <w:style w:type="paragraph" w:customStyle="1" w:styleId="affe">
    <w:name w:val="язык"/>
    <w:basedOn w:val="a4"/>
    <w:rsid w:val="00315849"/>
    <w:pPr>
      <w:ind w:hanging="1134"/>
    </w:pPr>
    <w:rPr>
      <w:rFonts w:ascii="Arial" w:hAnsi="Arial" w:cs="Arial"/>
      <w:sz w:val="20"/>
      <w:lang w:val="en-US"/>
    </w:rPr>
  </w:style>
  <w:style w:type="paragraph" w:customStyle="1" w:styleId="BodyTextNormal">
    <w:name w:val="Body Text Normal"/>
    <w:basedOn w:val="a4"/>
    <w:rsid w:val="009A04E0"/>
    <w:pPr>
      <w:spacing w:before="120"/>
      <w:ind w:left="1077" w:firstLine="0"/>
    </w:pPr>
    <w:rPr>
      <w:rFonts w:ascii="Arial" w:hAnsi="Arial"/>
      <w:sz w:val="20"/>
    </w:rPr>
  </w:style>
  <w:style w:type="paragraph" w:customStyle="1" w:styleId="afff">
    <w:name w:val="Проект_рус"/>
    <w:basedOn w:val="a3"/>
    <w:rsid w:val="00EB5091"/>
    <w:pPr>
      <w:ind w:left="170"/>
      <w:jc w:val="center"/>
    </w:pPr>
    <w:rPr>
      <w:rFonts w:ascii="Arial Narrow" w:hAnsi="Arial Narrow"/>
      <w:b/>
      <w:sz w:val="21"/>
      <w:szCs w:val="21"/>
    </w:rPr>
  </w:style>
  <w:style w:type="paragraph" w:customStyle="1" w:styleId="afff0">
    <w:name w:val="Проект_анг"/>
    <w:basedOn w:val="a3"/>
    <w:rsid w:val="00EB5091"/>
    <w:pPr>
      <w:ind w:left="170"/>
      <w:jc w:val="center"/>
    </w:pPr>
    <w:rPr>
      <w:rFonts w:ascii="Arial Narrow" w:hAnsi="Arial Narrow"/>
      <w:b/>
      <w:sz w:val="21"/>
      <w:szCs w:val="21"/>
    </w:rPr>
  </w:style>
  <w:style w:type="paragraph" w:customStyle="1" w:styleId="afff1">
    <w:name w:val="Название_док_рус"/>
    <w:basedOn w:val="a3"/>
    <w:rsid w:val="003A67FF"/>
    <w:pPr>
      <w:jc w:val="center"/>
    </w:pPr>
    <w:rPr>
      <w:rFonts w:ascii="Arial" w:hAnsi="Arial"/>
      <w:b/>
      <w:szCs w:val="24"/>
    </w:rPr>
  </w:style>
  <w:style w:type="paragraph" w:customStyle="1" w:styleId="afff2">
    <w:name w:val="Название_док_анг"/>
    <w:basedOn w:val="a3"/>
    <w:rsid w:val="003A67FF"/>
    <w:pPr>
      <w:jc w:val="center"/>
    </w:pPr>
    <w:rPr>
      <w:rFonts w:ascii="Arial" w:hAnsi="Arial"/>
      <w:b/>
      <w:szCs w:val="24"/>
    </w:rPr>
  </w:style>
  <w:style w:type="paragraph" w:customStyle="1" w:styleId="afff3">
    <w:name w:val="Объект_анг"/>
    <w:basedOn w:val="a3"/>
    <w:rsid w:val="003A42D2"/>
    <w:pPr>
      <w:jc w:val="center"/>
    </w:pPr>
    <w:rPr>
      <w:rFonts w:ascii="Arial" w:hAnsi="Arial" w:cs="Arial"/>
      <w:b/>
      <w:sz w:val="16"/>
      <w:szCs w:val="16"/>
    </w:rPr>
  </w:style>
  <w:style w:type="paragraph" w:customStyle="1" w:styleId="afff4">
    <w:name w:val="Объект_рус"/>
    <w:basedOn w:val="a3"/>
    <w:rsid w:val="00E2473C"/>
    <w:pPr>
      <w:jc w:val="center"/>
    </w:pPr>
    <w:rPr>
      <w:rFonts w:ascii="Arial" w:hAnsi="Arial"/>
      <w:b/>
      <w:bCs/>
      <w:sz w:val="16"/>
    </w:rPr>
  </w:style>
  <w:style w:type="paragraph" w:styleId="afff5">
    <w:name w:val="Balloon Text"/>
    <w:basedOn w:val="a3"/>
    <w:link w:val="afff6"/>
    <w:rsid w:val="0099587C"/>
    <w:rPr>
      <w:rFonts w:ascii="Tahoma" w:hAnsi="Tahoma" w:cs="Tahoma"/>
      <w:sz w:val="16"/>
      <w:szCs w:val="16"/>
    </w:rPr>
  </w:style>
  <w:style w:type="character" w:customStyle="1" w:styleId="afff6">
    <w:name w:val="Текст выноски Знак"/>
    <w:basedOn w:val="a5"/>
    <w:link w:val="afff5"/>
    <w:rsid w:val="0099587C"/>
    <w:rPr>
      <w:rFonts w:ascii="Tahoma" w:hAnsi="Tahoma" w:cs="Tahoma"/>
      <w:sz w:val="16"/>
      <w:szCs w:val="16"/>
    </w:rPr>
  </w:style>
  <w:style w:type="character" w:customStyle="1" w:styleId="23">
    <w:name w:val="Основной текст Знак2"/>
    <w:aliases w:val="Основной текст Знак Знак1,Основной текст Знак1 Знак,Основной текст Знак Знак Знак,Основной текст Знак1 Знак Знак Знак,Основной текст Знак Знак Знак2 Знак Знак,Основной текст Знак1 Знак Знак Знак Знак2 Знак,Абзац Знак,Аб Знак,А Знак"/>
    <w:basedOn w:val="a5"/>
    <w:link w:val="a4"/>
    <w:rsid w:val="002D1C0C"/>
    <w:rPr>
      <w:sz w:val="24"/>
    </w:rPr>
  </w:style>
  <w:style w:type="paragraph" w:styleId="afff7">
    <w:name w:val="List Paragraph"/>
    <w:basedOn w:val="a3"/>
    <w:uiPriority w:val="34"/>
    <w:qFormat/>
    <w:rsid w:val="003E7CA2"/>
    <w:pPr>
      <w:ind w:left="720"/>
      <w:contextualSpacing/>
    </w:pPr>
  </w:style>
  <w:style w:type="paragraph" w:styleId="33">
    <w:name w:val="Body Text 3"/>
    <w:basedOn w:val="a3"/>
    <w:link w:val="34"/>
    <w:rsid w:val="003E7CA2"/>
    <w:pPr>
      <w:spacing w:after="120"/>
    </w:pPr>
    <w:rPr>
      <w:sz w:val="16"/>
      <w:szCs w:val="16"/>
    </w:rPr>
  </w:style>
  <w:style w:type="character" w:customStyle="1" w:styleId="34">
    <w:name w:val="Основной текст 3 Знак"/>
    <w:basedOn w:val="a5"/>
    <w:link w:val="33"/>
    <w:rsid w:val="003E7CA2"/>
    <w:rPr>
      <w:sz w:val="16"/>
      <w:szCs w:val="16"/>
    </w:rPr>
  </w:style>
  <w:style w:type="paragraph" w:customStyle="1" w:styleId="a1">
    <w:name w:val="Нумерованнный список"/>
    <w:basedOn w:val="a3"/>
    <w:rsid w:val="006F53CE"/>
    <w:pPr>
      <w:numPr>
        <w:numId w:val="10"/>
      </w:numPr>
    </w:pPr>
    <w:rPr>
      <w:sz w:val="22"/>
    </w:rPr>
  </w:style>
  <w:style w:type="character" w:customStyle="1" w:styleId="s1">
    <w:name w:val="s1"/>
    <w:rsid w:val="006F53CE"/>
    <w:rPr>
      <w:rFonts w:ascii="Times New Roman" w:hAnsi="Times New Roman" w:cs="Times New Roman" w:hint="default"/>
      <w:b/>
      <w:bCs/>
      <w:color w:val="000000"/>
    </w:rPr>
  </w:style>
  <w:style w:type="character" w:customStyle="1" w:styleId="10">
    <w:name w:val="Заголовок 1 Знак"/>
    <w:basedOn w:val="a5"/>
    <w:link w:val="1"/>
    <w:rsid w:val="001A22DF"/>
    <w:rPr>
      <w:rFonts w:ascii="Arial" w:hAnsi="Arial"/>
      <w:b/>
      <w:caps/>
      <w:kern w:val="28"/>
      <w:sz w:val="28"/>
    </w:rPr>
  </w:style>
  <w:style w:type="character" w:customStyle="1" w:styleId="22">
    <w:name w:val="Заголовок 2 Знак2"/>
    <w:aliases w:val="Заголовок 2 Знак Знак1,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
    <w:basedOn w:val="a5"/>
    <w:link w:val="21"/>
    <w:rsid w:val="008D5D73"/>
    <w:rPr>
      <w:rFonts w:ascii="Arial" w:hAnsi="Arial"/>
      <w:b/>
      <w:i/>
      <w:sz w:val="26"/>
    </w:rPr>
  </w:style>
  <w:style w:type="character" w:styleId="afff8">
    <w:name w:val="annotation reference"/>
    <w:basedOn w:val="a5"/>
    <w:semiHidden/>
    <w:unhideWhenUsed/>
    <w:rsid w:val="00DA4E50"/>
    <w:rPr>
      <w:sz w:val="16"/>
      <w:szCs w:val="16"/>
    </w:rPr>
  </w:style>
  <w:style w:type="paragraph" w:styleId="afff9">
    <w:name w:val="annotation text"/>
    <w:basedOn w:val="a3"/>
    <w:link w:val="afffa"/>
    <w:semiHidden/>
    <w:unhideWhenUsed/>
    <w:rsid w:val="00DA4E50"/>
    <w:rPr>
      <w:sz w:val="20"/>
    </w:rPr>
  </w:style>
  <w:style w:type="character" w:customStyle="1" w:styleId="afffa">
    <w:name w:val="Текст примечания Знак"/>
    <w:basedOn w:val="a5"/>
    <w:link w:val="afff9"/>
    <w:semiHidden/>
    <w:rsid w:val="00DA4E50"/>
  </w:style>
  <w:style w:type="paragraph" w:styleId="afffb">
    <w:name w:val="annotation subject"/>
    <w:basedOn w:val="afff9"/>
    <w:next w:val="afff9"/>
    <w:link w:val="afffc"/>
    <w:semiHidden/>
    <w:unhideWhenUsed/>
    <w:rsid w:val="00DA4E50"/>
    <w:rPr>
      <w:b/>
      <w:bCs/>
    </w:rPr>
  </w:style>
  <w:style w:type="character" w:customStyle="1" w:styleId="afffc">
    <w:name w:val="Тема примечания Знак"/>
    <w:basedOn w:val="afffa"/>
    <w:link w:val="afffb"/>
    <w:semiHidden/>
    <w:rsid w:val="00DA4E50"/>
    <w:rPr>
      <w:b/>
      <w:bCs/>
    </w:rPr>
  </w:style>
  <w:style w:type="paragraph" w:styleId="afffd">
    <w:name w:val="Revision"/>
    <w:hidden/>
    <w:uiPriority w:val="99"/>
    <w:semiHidden/>
    <w:rsid w:val="00DF754D"/>
    <w:rPr>
      <w:sz w:val="24"/>
    </w:rPr>
  </w:style>
  <w:style w:type="character" w:customStyle="1" w:styleId="FontStyle106">
    <w:name w:val="Font Style106"/>
    <w:uiPriority w:val="99"/>
    <w:rsid w:val="00544470"/>
    <w:rPr>
      <w:rFonts w:ascii="Times New Roman" w:hAnsi="Times New Roman" w:cs="Times New Roman"/>
      <w:sz w:val="18"/>
      <w:szCs w:val="18"/>
    </w:rPr>
  </w:style>
  <w:style w:type="paragraph" w:customStyle="1" w:styleId="Level1">
    <w:name w:val="Level1"/>
    <w:basedOn w:val="afff7"/>
    <w:qFormat/>
    <w:rsid w:val="00544470"/>
    <w:pPr>
      <w:widowControl w:val="0"/>
      <w:numPr>
        <w:numId w:val="13"/>
      </w:numPr>
      <w:autoSpaceDE w:val="0"/>
      <w:autoSpaceDN w:val="0"/>
      <w:ind w:left="314" w:hanging="314"/>
      <w:jc w:val="both"/>
    </w:pPr>
    <w:rPr>
      <w:b/>
      <w:sz w:val="22"/>
    </w:rPr>
  </w:style>
  <w:style w:type="paragraph" w:customStyle="1" w:styleId="Level2">
    <w:name w:val="Level2"/>
    <w:basedOn w:val="afff7"/>
    <w:link w:val="Level2Char"/>
    <w:qFormat/>
    <w:rsid w:val="00544470"/>
    <w:pPr>
      <w:widowControl w:val="0"/>
      <w:numPr>
        <w:ilvl w:val="1"/>
        <w:numId w:val="13"/>
      </w:numPr>
      <w:autoSpaceDE w:val="0"/>
      <w:autoSpaceDN w:val="0"/>
      <w:jc w:val="both"/>
    </w:pPr>
    <w:rPr>
      <w:b/>
      <w:sz w:val="22"/>
      <w:szCs w:val="22"/>
    </w:rPr>
  </w:style>
  <w:style w:type="paragraph" w:customStyle="1" w:styleId="Level30">
    <w:name w:val="Level3"/>
    <w:basedOn w:val="a3"/>
    <w:qFormat/>
    <w:rsid w:val="00544470"/>
    <w:pPr>
      <w:widowControl w:val="0"/>
      <w:numPr>
        <w:ilvl w:val="2"/>
        <w:numId w:val="13"/>
      </w:numPr>
      <w:autoSpaceDE w:val="0"/>
      <w:autoSpaceDN w:val="0"/>
      <w:spacing w:line="276" w:lineRule="auto"/>
      <w:ind w:left="738" w:hanging="738"/>
      <w:contextualSpacing/>
      <w:jc w:val="both"/>
    </w:pPr>
    <w:rPr>
      <w:b/>
      <w:sz w:val="22"/>
      <w:szCs w:val="22"/>
      <w:lang w:val="en-US"/>
    </w:rPr>
  </w:style>
  <w:style w:type="character" w:customStyle="1" w:styleId="Level2Char">
    <w:name w:val="Level2 Char"/>
    <w:basedOn w:val="a5"/>
    <w:link w:val="Level2"/>
    <w:rsid w:val="00544470"/>
    <w:rPr>
      <w:b/>
      <w:sz w:val="22"/>
      <w:szCs w:val="22"/>
    </w:rPr>
  </w:style>
  <w:style w:type="paragraph" w:customStyle="1" w:styleId="level4">
    <w:name w:val="level4"/>
    <w:basedOn w:val="afff7"/>
    <w:link w:val="level4Char"/>
    <w:qFormat/>
    <w:rsid w:val="00544470"/>
    <w:pPr>
      <w:widowControl w:val="0"/>
      <w:numPr>
        <w:ilvl w:val="3"/>
        <w:numId w:val="13"/>
      </w:numPr>
      <w:autoSpaceDE w:val="0"/>
      <w:autoSpaceDN w:val="0"/>
      <w:spacing w:line="276" w:lineRule="auto"/>
      <w:jc w:val="both"/>
    </w:pPr>
    <w:rPr>
      <w:sz w:val="22"/>
      <w:szCs w:val="22"/>
      <w:lang w:val="en-US"/>
    </w:rPr>
  </w:style>
  <w:style w:type="paragraph" w:customStyle="1" w:styleId="Level3">
    <w:name w:val="Level 3неж"/>
    <w:basedOn w:val="Level30"/>
    <w:link w:val="Level31"/>
    <w:qFormat/>
    <w:rsid w:val="00991795"/>
    <w:pPr>
      <w:numPr>
        <w:numId w:val="2"/>
      </w:numPr>
    </w:pPr>
    <w:rPr>
      <w:b w:val="0"/>
    </w:rPr>
  </w:style>
  <w:style w:type="character" w:customStyle="1" w:styleId="Level31">
    <w:name w:val="Level 3неж Знак"/>
    <w:basedOn w:val="a5"/>
    <w:link w:val="Level3"/>
    <w:rsid w:val="00991795"/>
    <w:rPr>
      <w:sz w:val="22"/>
      <w:szCs w:val="22"/>
      <w:lang w:val="en-US"/>
    </w:rPr>
  </w:style>
  <w:style w:type="paragraph" w:customStyle="1" w:styleId="ConsPlusNormal">
    <w:name w:val="ConsPlusNormal"/>
    <w:rsid w:val="00352C77"/>
    <w:pPr>
      <w:widowControl w:val="0"/>
      <w:autoSpaceDE w:val="0"/>
      <w:autoSpaceDN w:val="0"/>
    </w:pPr>
    <w:rPr>
      <w:rFonts w:ascii="Arial" w:hAnsi="Arial" w:cs="Arial"/>
      <w:sz w:val="22"/>
    </w:rPr>
  </w:style>
  <w:style w:type="character" w:customStyle="1" w:styleId="level4Char">
    <w:name w:val="level4 Char"/>
    <w:basedOn w:val="a5"/>
    <w:link w:val="level4"/>
    <w:rsid w:val="00352C77"/>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528640245">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 w:id="210568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andia.org/text/category/apparat_upravleniya/"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andia.org/text/category/zakoni_v_rossi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pandia.org/text/category/russkij_yazi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93FB7-9C69-459E-8F9E-DE65F7B7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4143</Words>
  <Characters>29778</Characters>
  <Application>Microsoft Office Word</Application>
  <DocSecurity>0</DocSecurity>
  <Lines>248</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АО институт Гипровостокнефть</Company>
  <LinksUpToDate>false</LinksUpToDate>
  <CharactersWithSpaces>33854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cp:lastModifiedBy>bely0411</cp:lastModifiedBy>
  <cp:revision>5</cp:revision>
  <cp:lastPrinted>2020-12-28T10:18:00Z</cp:lastPrinted>
  <dcterms:created xsi:type="dcterms:W3CDTF">2021-04-23T13:39:00Z</dcterms:created>
  <dcterms:modified xsi:type="dcterms:W3CDTF">2021-05-14T13:16:00Z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АО Гипровостокнефть</vt:lpwstr>
  </property>
  <property fmtid="{D5CDD505-2E9C-101B-9397-08002B2CF9AE}" pid="8" name="Стадия_Е">
    <vt:lpwstr>Detailed Design</vt:lpwstr>
  </property>
</Properties>
</file>